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8340" w14:textId="77777777" w:rsidR="002F781A" w:rsidRPr="002F781A" w:rsidRDefault="002F781A" w:rsidP="002F781A">
      <w:pPr>
        <w:widowControl w:val="0"/>
        <w:tabs>
          <w:tab w:val="left" w:pos="720"/>
        </w:tabs>
        <w:spacing w:before="120" w:after="120" w:line="240" w:lineRule="auto"/>
        <w:ind w:left="2127" w:hanging="2127"/>
        <w:rPr>
          <w:rFonts w:eastAsia="SimSun" w:cs="Times New Roman"/>
          <w:b/>
          <w:sz w:val="24"/>
          <w:szCs w:val="20"/>
          <w:lang w:val="fr-FR"/>
        </w:rPr>
      </w:pPr>
      <w:r w:rsidRPr="002F781A">
        <w:rPr>
          <w:rFonts w:eastAsia="SimSun" w:cs="Times New Roman"/>
          <w:b/>
          <w:sz w:val="24"/>
          <w:szCs w:val="20"/>
          <w:lang w:val="fr-FR"/>
        </w:rPr>
        <w:t>Source:</w:t>
      </w:r>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70B0EDC9" w14:textId="2DF199E3" w:rsidR="002F781A" w:rsidRPr="002F781A" w:rsidRDefault="002F781A" w:rsidP="002F781A">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0B63DD">
        <w:rPr>
          <w:rFonts w:eastAsia="SimSun" w:cs="Times New Roman"/>
          <w:b/>
          <w:sz w:val="24"/>
          <w:szCs w:val="20"/>
          <w:lang w:val="en-GB"/>
        </w:rPr>
        <w:t>10 August 2023</w:t>
      </w:r>
      <w:r w:rsidRPr="002F781A">
        <w:rPr>
          <w:rFonts w:eastAsia="SimSun" w:cs="Times New Roman"/>
          <w:b/>
          <w:sz w:val="24"/>
          <w:szCs w:val="20"/>
          <w:lang w:val="en-GB"/>
        </w:rPr>
        <w:t>)</w:t>
      </w:r>
    </w:p>
    <w:p w14:paraId="4E9F396C"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t>Information</w:t>
      </w:r>
    </w:p>
    <w:p w14:paraId="4D6AB262" w14:textId="3A0E4E22"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6639B5">
        <w:rPr>
          <w:rFonts w:eastAsia="SimSun" w:cs="Times New Roman"/>
          <w:b/>
          <w:sz w:val="24"/>
          <w:szCs w:val="20"/>
          <w:lang w:val="en-GB"/>
        </w:rPr>
        <w:t>5.1</w:t>
      </w:r>
    </w:p>
    <w:p w14:paraId="114A44C1" w14:textId="04C98C6C" w:rsidR="002F781A" w:rsidRDefault="002F781A" w:rsidP="002F781A">
      <w:pPr>
        <w:widowControl w:val="0"/>
        <w:pBdr>
          <w:top w:val="single" w:sz="12" w:space="1" w:color="auto"/>
        </w:pBdr>
        <w:tabs>
          <w:tab w:val="left" w:pos="720"/>
        </w:tabs>
        <w:spacing w:line="240" w:lineRule="auto"/>
        <w:rPr>
          <w:rFonts w:eastAsia="SimSun" w:cs="Times New Roman"/>
          <w:sz w:val="20"/>
          <w:szCs w:val="20"/>
          <w:lang w:val="en-GB"/>
        </w:rPr>
      </w:pPr>
    </w:p>
    <w:p w14:paraId="40B0CFE6" w14:textId="77777777" w:rsidR="00810C65" w:rsidRPr="00EF0919" w:rsidRDefault="00810C65" w:rsidP="00810C65">
      <w:pPr>
        <w:pStyle w:val="Title"/>
        <w:rPr>
          <w:lang w:val="de-DE"/>
        </w:rPr>
      </w:pPr>
      <w:bookmarkStart w:id="0" w:name="_qxxansssbzzz" w:colFirst="0" w:colLast="0"/>
      <w:bookmarkEnd w:id="0"/>
      <w:r w:rsidRPr="00EF0919">
        <w:rPr>
          <w:lang w:val="de-DE"/>
        </w:rPr>
        <w:t>3GPP SA4 MBS SWG (Aug 10, 2023)</w:t>
      </w:r>
    </w:p>
    <w:p w14:paraId="5A247136" w14:textId="77777777" w:rsidR="00810C65" w:rsidRDefault="00810C65" w:rsidP="00810C65">
      <w:pPr>
        <w:pStyle w:val="Heading1"/>
      </w:pPr>
      <w:bookmarkStart w:id="1" w:name="_4l2psnqvj02y" w:colFirst="0" w:colLast="0"/>
      <w:bookmarkEnd w:id="1"/>
      <w:r>
        <w:t>2</w:t>
      </w:r>
      <w:r>
        <w:tab/>
        <w:t>Multicast-Broadcast-Streaming (MBS) SWG</w:t>
      </w:r>
    </w:p>
    <w:p w14:paraId="431814EF" w14:textId="77777777" w:rsidR="00810C65" w:rsidRDefault="00810C65" w:rsidP="00810C65">
      <w:pPr>
        <w:pStyle w:val="Heading2"/>
      </w:pPr>
      <w:bookmarkStart w:id="2" w:name="_jh6cvsyd8j9t" w:colFirst="0" w:colLast="0"/>
      <w:bookmarkEnd w:id="2"/>
      <w:r>
        <w:t xml:space="preserve">2.1  </w:t>
      </w:r>
      <w:r>
        <w:tab/>
        <w:t>Opening of the session and registration of documents</w:t>
      </w:r>
    </w:p>
    <w:p w14:paraId="0DE7F962" w14:textId="77777777" w:rsidR="00810C65" w:rsidRDefault="00810C65" w:rsidP="00810C65">
      <w:pPr>
        <w:pStyle w:val="Heading3"/>
      </w:pPr>
      <w:bookmarkStart w:id="3" w:name="_zf5m3pgon2wy" w:colFirst="0" w:colLast="0"/>
      <w:bookmarkEnd w:id="3"/>
      <w:r>
        <w:t>2.1.1</w:t>
      </w:r>
      <w:r>
        <w:tab/>
        <w:t xml:space="preserve">Opening of Session </w:t>
      </w:r>
    </w:p>
    <w:p w14:paraId="1756CEF0" w14:textId="6FCA9189" w:rsidR="00810C65" w:rsidRDefault="00810C65" w:rsidP="00810C65">
      <w:r>
        <w:t xml:space="preserve">Thomas Stockhammer (Qualcomm) on behalf of </w:t>
      </w:r>
      <w:r>
        <w:t>Frédéric</w:t>
      </w:r>
      <w:r>
        <w:t xml:space="preserve"> Gabin (SA4 and MBS SWG chair, Dolby) opened the session on August 10, 2023 at 15:30 CEST. </w:t>
      </w:r>
    </w:p>
    <w:p w14:paraId="784D98B6" w14:textId="77777777" w:rsidR="00810C65" w:rsidRDefault="00810C65" w:rsidP="00810C65"/>
    <w:p w14:paraId="53E881EA" w14:textId="3F811A65" w:rsidR="00810C65" w:rsidRDefault="00810C65" w:rsidP="00810C65">
      <w:r>
        <w:t xml:space="preserve">Thomas explained that </w:t>
      </w:r>
      <w:r>
        <w:t>Frédéric</w:t>
      </w:r>
      <w:r>
        <w:t xml:space="preserve"> and Gilles were both unavailable for the call, so he was asked to chair the session. He asked if anyone had concerns about him chairing. </w:t>
      </w:r>
    </w:p>
    <w:p w14:paraId="19CCDB55" w14:textId="77777777" w:rsidR="00810C65" w:rsidRDefault="00810C65" w:rsidP="00810C65"/>
    <w:p w14:paraId="6306FFE1" w14:textId="77777777" w:rsidR="00810C65" w:rsidRDefault="00810C65" w:rsidP="00810C65">
      <w:pPr>
        <w:numPr>
          <w:ilvl w:val="0"/>
          <w:numId w:val="43"/>
        </w:numPr>
      </w:pPr>
      <w:r>
        <w:t>If yes, the call is closed and all documents are noted.</w:t>
      </w:r>
    </w:p>
    <w:p w14:paraId="1E9336D4" w14:textId="77777777" w:rsidR="00810C65" w:rsidRDefault="00810C65" w:rsidP="00810C65">
      <w:pPr>
        <w:numPr>
          <w:ilvl w:val="0"/>
          <w:numId w:val="43"/>
        </w:numPr>
      </w:pPr>
      <w:r>
        <w:t xml:space="preserve">If there are no concerns, the call is continued as usual. </w:t>
      </w:r>
    </w:p>
    <w:p w14:paraId="10AB1F90" w14:textId="77777777" w:rsidR="00810C65" w:rsidRDefault="00810C65" w:rsidP="00810C65"/>
    <w:p w14:paraId="0FE681CD" w14:textId="77777777" w:rsidR="00810C65" w:rsidRDefault="00810C65" w:rsidP="00810C65">
      <w:r>
        <w:t>No concerns were expressed on the call, so the call is continued.</w:t>
      </w:r>
    </w:p>
    <w:p w14:paraId="190E4894" w14:textId="77777777" w:rsidR="00810C65" w:rsidRDefault="00810C65" w:rsidP="00810C65"/>
    <w:p w14:paraId="54030498" w14:textId="77777777" w:rsidR="00810C65" w:rsidRDefault="00810C65" w:rsidP="00810C65">
      <w:r>
        <w:t xml:space="preserve">Prakash Kolan (Samsung) and Spencer Dawkins (Tencent) are assigned as scribes. </w:t>
      </w:r>
    </w:p>
    <w:p w14:paraId="12D42937" w14:textId="77777777" w:rsidR="00810C65" w:rsidRDefault="00810C65" w:rsidP="00810C65">
      <w:pPr>
        <w:rPr>
          <w:highlight w:val="yellow"/>
        </w:rPr>
      </w:pPr>
    </w:p>
    <w:p w14:paraId="703DEF54" w14:textId="77777777" w:rsidR="00810C65" w:rsidRDefault="00810C65" w:rsidP="00810C65">
      <w:r>
        <w:t xml:space="preserve">Details of this meeting can be found here: </w:t>
      </w:r>
      <w:hyperlink r:id="rId7" w:anchor="/meeting?MtgId=60559">
        <w:r>
          <w:rPr>
            <w:color w:val="1155CC"/>
            <w:u w:val="single"/>
          </w:rPr>
          <w:t>https://portal.3gpp.org/Home.aspx#/meeting?MtgId=60559</w:t>
        </w:r>
      </w:hyperlink>
    </w:p>
    <w:p w14:paraId="13136D3E" w14:textId="77777777" w:rsidR="00810C65" w:rsidRDefault="00810C65" w:rsidP="00810C65"/>
    <w:p w14:paraId="6B52A396" w14:textId="77777777" w:rsidR="00810C65" w:rsidRDefault="00810C65" w:rsidP="00810C65">
      <w:r>
        <w:t xml:space="preserve">The minutes are shared online: </w:t>
      </w:r>
      <w:hyperlink r:id="rId8">
        <w:r>
          <w:rPr>
            <w:color w:val="0000EE"/>
            <w:u w:val="single"/>
          </w:rPr>
          <w:t>3GPP SA4 MBS SWG (August 10, 2023)</w:t>
        </w:r>
      </w:hyperlink>
    </w:p>
    <w:p w14:paraId="5C5A96F2" w14:textId="77777777" w:rsidR="00810C65" w:rsidRDefault="00810C65" w:rsidP="00810C65">
      <w:pPr>
        <w:pStyle w:val="Heading3"/>
      </w:pPr>
      <w:bookmarkStart w:id="4" w:name="_yka08xtqhir6" w:colFirst="0" w:colLast="0"/>
      <w:bookmarkEnd w:id="4"/>
      <w:r>
        <w:t>2.1.2</w:t>
      </w:r>
      <w:r>
        <w:tab/>
        <w:t xml:space="preserve">Registration of Documents </w:t>
      </w:r>
    </w:p>
    <w:p w14:paraId="1A5D99A8" w14:textId="77777777" w:rsidR="00810C65" w:rsidRDefault="00810C65" w:rsidP="00810C65">
      <w:pPr>
        <w:spacing w:before="120"/>
      </w:pPr>
      <w:r>
        <w:t>The following documents were registered:</w:t>
      </w:r>
    </w:p>
    <w:tbl>
      <w:tblPr>
        <w:tblW w:w="8205" w:type="dxa"/>
        <w:tblBorders>
          <w:top w:val="nil"/>
          <w:left w:val="nil"/>
          <w:bottom w:val="nil"/>
          <w:right w:val="nil"/>
          <w:insideH w:val="nil"/>
          <w:insideV w:val="nil"/>
        </w:tblBorders>
        <w:tblLayout w:type="fixed"/>
        <w:tblLook w:val="0600" w:firstRow="0" w:lastRow="0" w:firstColumn="0" w:lastColumn="0" w:noHBand="1" w:noVBand="1"/>
      </w:tblPr>
      <w:tblGrid>
        <w:gridCol w:w="1125"/>
        <w:gridCol w:w="4545"/>
        <w:gridCol w:w="1605"/>
        <w:gridCol w:w="930"/>
      </w:tblGrid>
      <w:tr w:rsidR="00810C65" w14:paraId="7765914C" w14:textId="77777777" w:rsidTr="004D002D">
        <w:trPr>
          <w:trHeight w:val="225"/>
        </w:trPr>
        <w:tc>
          <w:tcPr>
            <w:tcW w:w="1125" w:type="dxa"/>
            <w:tcBorders>
              <w:top w:val="single" w:sz="7" w:space="0" w:color="5B9BD5"/>
              <w:left w:val="single" w:sz="7" w:space="0" w:color="5B9BD5"/>
              <w:bottom w:val="single" w:sz="7" w:space="0" w:color="5B9BD5"/>
              <w:right w:val="nil"/>
            </w:tcBorders>
            <w:shd w:val="clear" w:color="auto" w:fill="5B9BD5"/>
            <w:tcMar>
              <w:top w:w="0" w:type="dxa"/>
              <w:left w:w="100" w:type="dxa"/>
              <w:bottom w:w="0" w:type="dxa"/>
              <w:right w:w="100" w:type="dxa"/>
            </w:tcMar>
          </w:tcPr>
          <w:p w14:paraId="13DC9069" w14:textId="77777777" w:rsidR="00810C65" w:rsidRDefault="00810C65" w:rsidP="004D002D">
            <w:pPr>
              <w:jc w:val="center"/>
              <w:rPr>
                <w:b/>
                <w:color w:val="FFFFFF"/>
                <w:sz w:val="18"/>
                <w:szCs w:val="18"/>
              </w:rPr>
            </w:pPr>
            <w:r>
              <w:rPr>
                <w:b/>
                <w:color w:val="FFFFFF"/>
                <w:sz w:val="18"/>
                <w:szCs w:val="18"/>
              </w:rPr>
              <w:t>TDoc</w:t>
            </w:r>
          </w:p>
        </w:tc>
        <w:tc>
          <w:tcPr>
            <w:tcW w:w="4545" w:type="dxa"/>
            <w:tcBorders>
              <w:top w:val="single" w:sz="7" w:space="0" w:color="5B9BD5"/>
              <w:left w:val="nil"/>
              <w:bottom w:val="single" w:sz="7" w:space="0" w:color="5B9BD5"/>
              <w:right w:val="nil"/>
            </w:tcBorders>
            <w:shd w:val="clear" w:color="auto" w:fill="5B9BD5"/>
            <w:tcMar>
              <w:top w:w="0" w:type="dxa"/>
              <w:left w:w="100" w:type="dxa"/>
              <w:bottom w:w="0" w:type="dxa"/>
              <w:right w:w="100" w:type="dxa"/>
            </w:tcMar>
          </w:tcPr>
          <w:p w14:paraId="0F9CBF79" w14:textId="77777777" w:rsidR="00810C65" w:rsidRDefault="00810C65" w:rsidP="004D002D">
            <w:pPr>
              <w:jc w:val="center"/>
              <w:rPr>
                <w:b/>
                <w:color w:val="FFFFFF"/>
                <w:sz w:val="18"/>
                <w:szCs w:val="18"/>
              </w:rPr>
            </w:pPr>
            <w:r>
              <w:rPr>
                <w:b/>
                <w:color w:val="FFFFFF"/>
                <w:sz w:val="18"/>
                <w:szCs w:val="18"/>
              </w:rPr>
              <w:t>Title</w:t>
            </w:r>
          </w:p>
        </w:tc>
        <w:tc>
          <w:tcPr>
            <w:tcW w:w="1605" w:type="dxa"/>
            <w:tcBorders>
              <w:top w:val="single" w:sz="7" w:space="0" w:color="5B9BD5"/>
              <w:left w:val="nil"/>
              <w:bottom w:val="single" w:sz="7" w:space="0" w:color="5B9BD5"/>
              <w:right w:val="nil"/>
            </w:tcBorders>
            <w:shd w:val="clear" w:color="auto" w:fill="5B9BD5"/>
            <w:tcMar>
              <w:top w:w="0" w:type="dxa"/>
              <w:left w:w="100" w:type="dxa"/>
              <w:bottom w:w="0" w:type="dxa"/>
              <w:right w:w="100" w:type="dxa"/>
            </w:tcMar>
          </w:tcPr>
          <w:p w14:paraId="0B6A48B2" w14:textId="77777777" w:rsidR="00810C65" w:rsidRDefault="00810C65" w:rsidP="004D002D">
            <w:pPr>
              <w:jc w:val="center"/>
              <w:rPr>
                <w:b/>
                <w:color w:val="FFFFFF"/>
                <w:sz w:val="18"/>
                <w:szCs w:val="18"/>
              </w:rPr>
            </w:pPr>
            <w:r>
              <w:rPr>
                <w:b/>
                <w:color w:val="FFFFFF"/>
                <w:sz w:val="18"/>
                <w:szCs w:val="18"/>
              </w:rPr>
              <w:t>Source</w:t>
            </w:r>
          </w:p>
        </w:tc>
        <w:tc>
          <w:tcPr>
            <w:tcW w:w="930" w:type="dxa"/>
            <w:tcBorders>
              <w:top w:val="single" w:sz="7" w:space="0" w:color="5B9BD5"/>
              <w:left w:val="nil"/>
              <w:bottom w:val="single" w:sz="7" w:space="0" w:color="5B9BD5"/>
              <w:right w:val="single" w:sz="7" w:space="0" w:color="5B9BD5"/>
            </w:tcBorders>
            <w:shd w:val="clear" w:color="auto" w:fill="5B9BD5"/>
            <w:tcMar>
              <w:top w:w="0" w:type="dxa"/>
              <w:left w:w="100" w:type="dxa"/>
              <w:bottom w:w="0" w:type="dxa"/>
              <w:right w:w="100" w:type="dxa"/>
            </w:tcMar>
          </w:tcPr>
          <w:p w14:paraId="07738FF0" w14:textId="77777777" w:rsidR="00810C65" w:rsidRDefault="00810C65" w:rsidP="004D002D">
            <w:pPr>
              <w:jc w:val="center"/>
              <w:rPr>
                <w:b/>
                <w:color w:val="FFFFFF"/>
                <w:sz w:val="18"/>
                <w:szCs w:val="18"/>
              </w:rPr>
            </w:pPr>
            <w:r>
              <w:rPr>
                <w:b/>
                <w:color w:val="FFFFFF"/>
                <w:sz w:val="18"/>
                <w:szCs w:val="18"/>
              </w:rPr>
              <w:t>Agenda item</w:t>
            </w:r>
          </w:p>
        </w:tc>
      </w:tr>
      <w:tr w:rsidR="00810C65" w14:paraId="3326F407" w14:textId="77777777" w:rsidTr="004D002D">
        <w:trPr>
          <w:trHeight w:val="210"/>
        </w:trPr>
        <w:tc>
          <w:tcPr>
            <w:tcW w:w="1125" w:type="dxa"/>
            <w:tcBorders>
              <w:top w:val="nil"/>
              <w:left w:val="single" w:sz="7" w:space="0" w:color="9CC2E5"/>
              <w:bottom w:val="single" w:sz="7" w:space="0" w:color="9CC2E5"/>
              <w:right w:val="nil"/>
            </w:tcBorders>
            <w:shd w:val="clear" w:color="auto" w:fill="DEEAF6"/>
            <w:tcMar>
              <w:top w:w="0" w:type="dxa"/>
              <w:left w:w="100" w:type="dxa"/>
              <w:bottom w:w="0" w:type="dxa"/>
              <w:right w:w="100" w:type="dxa"/>
            </w:tcMar>
          </w:tcPr>
          <w:p w14:paraId="0E8409C6" w14:textId="77777777" w:rsidR="00810C65" w:rsidRDefault="00810C65" w:rsidP="004D002D">
            <w:pPr>
              <w:rPr>
                <w:b/>
                <w:color w:val="0000FF"/>
                <w:sz w:val="16"/>
                <w:szCs w:val="16"/>
                <w:u w:val="single"/>
              </w:rPr>
            </w:pPr>
            <w:hyperlink r:id="rId9" w:history="1">
              <w:r>
                <w:rPr>
                  <w:rStyle w:val="Hyperlink"/>
                  <w:b/>
                  <w:sz w:val="16"/>
                  <w:szCs w:val="16"/>
                </w:rPr>
                <w:t>S4aI230107</w:t>
              </w:r>
            </w:hyperlink>
          </w:p>
        </w:tc>
        <w:tc>
          <w:tcPr>
            <w:tcW w:w="4545" w:type="dxa"/>
            <w:tcBorders>
              <w:top w:val="nil"/>
              <w:left w:val="nil"/>
              <w:bottom w:val="single" w:sz="7" w:space="0" w:color="9CC2E5"/>
              <w:right w:val="nil"/>
            </w:tcBorders>
            <w:shd w:val="clear" w:color="auto" w:fill="DEEAF6"/>
            <w:tcMar>
              <w:top w:w="0" w:type="dxa"/>
              <w:left w:w="100" w:type="dxa"/>
              <w:bottom w:w="0" w:type="dxa"/>
              <w:right w:w="100" w:type="dxa"/>
            </w:tcMar>
          </w:tcPr>
          <w:p w14:paraId="7A779976" w14:textId="77777777" w:rsidR="00810C65" w:rsidRDefault="00810C65" w:rsidP="004D002D">
            <w:pPr>
              <w:rPr>
                <w:sz w:val="16"/>
                <w:szCs w:val="16"/>
              </w:rPr>
            </w:pPr>
            <w:r>
              <w:rPr>
                <w:sz w:val="16"/>
                <w:szCs w:val="16"/>
              </w:rPr>
              <w:t>[5MBUSA] Essential clarifications and corrections</w:t>
            </w:r>
          </w:p>
        </w:tc>
        <w:tc>
          <w:tcPr>
            <w:tcW w:w="1605" w:type="dxa"/>
            <w:tcBorders>
              <w:top w:val="nil"/>
              <w:left w:val="nil"/>
              <w:bottom w:val="single" w:sz="7" w:space="0" w:color="9CC2E5"/>
              <w:right w:val="nil"/>
            </w:tcBorders>
            <w:shd w:val="clear" w:color="auto" w:fill="DEEAF6"/>
            <w:tcMar>
              <w:top w:w="0" w:type="dxa"/>
              <w:left w:w="100" w:type="dxa"/>
              <w:bottom w:w="0" w:type="dxa"/>
              <w:right w:w="100" w:type="dxa"/>
            </w:tcMar>
          </w:tcPr>
          <w:p w14:paraId="59474E55" w14:textId="77777777" w:rsidR="00810C65" w:rsidRDefault="00810C65" w:rsidP="004D002D">
            <w:pPr>
              <w:rPr>
                <w:sz w:val="16"/>
                <w:szCs w:val="16"/>
              </w:rPr>
            </w:pPr>
            <w:r>
              <w:rPr>
                <w:sz w:val="16"/>
                <w:szCs w:val="16"/>
              </w:rPr>
              <w:t>BBC</w:t>
            </w:r>
          </w:p>
        </w:tc>
        <w:tc>
          <w:tcPr>
            <w:tcW w:w="930" w:type="dxa"/>
            <w:tcBorders>
              <w:top w:val="nil"/>
              <w:left w:val="nil"/>
              <w:bottom w:val="single" w:sz="7" w:space="0" w:color="9CC2E5"/>
              <w:right w:val="single" w:sz="7" w:space="0" w:color="9CC2E5"/>
            </w:tcBorders>
            <w:shd w:val="clear" w:color="auto" w:fill="DEEAF6"/>
            <w:tcMar>
              <w:top w:w="0" w:type="dxa"/>
              <w:left w:w="100" w:type="dxa"/>
              <w:bottom w:w="0" w:type="dxa"/>
              <w:right w:w="100" w:type="dxa"/>
            </w:tcMar>
          </w:tcPr>
          <w:p w14:paraId="1F95067F" w14:textId="77777777" w:rsidR="00810C65" w:rsidRDefault="00810C65" w:rsidP="004D002D">
            <w:pPr>
              <w:rPr>
                <w:sz w:val="16"/>
                <w:szCs w:val="16"/>
              </w:rPr>
            </w:pPr>
            <w:r>
              <w:rPr>
                <w:sz w:val="16"/>
                <w:szCs w:val="16"/>
              </w:rPr>
              <w:t>2.3</w:t>
            </w:r>
          </w:p>
        </w:tc>
      </w:tr>
      <w:tr w:rsidR="00810C65" w14:paraId="4130BB4B" w14:textId="77777777" w:rsidTr="004D002D">
        <w:trPr>
          <w:trHeight w:val="210"/>
        </w:trPr>
        <w:tc>
          <w:tcPr>
            <w:tcW w:w="1125" w:type="dxa"/>
            <w:tcBorders>
              <w:top w:val="nil"/>
              <w:left w:val="single" w:sz="7" w:space="0" w:color="9CC2E5"/>
              <w:bottom w:val="single" w:sz="7" w:space="0" w:color="9CC2E5"/>
              <w:right w:val="nil"/>
            </w:tcBorders>
            <w:tcMar>
              <w:top w:w="0" w:type="dxa"/>
              <w:left w:w="100" w:type="dxa"/>
              <w:bottom w:w="0" w:type="dxa"/>
              <w:right w:w="100" w:type="dxa"/>
            </w:tcMar>
          </w:tcPr>
          <w:p w14:paraId="786C8BBA" w14:textId="77777777" w:rsidR="00810C65" w:rsidRDefault="00810C65" w:rsidP="004D002D">
            <w:pPr>
              <w:rPr>
                <w:b/>
                <w:color w:val="0000FF"/>
                <w:sz w:val="16"/>
                <w:szCs w:val="16"/>
                <w:u w:val="single"/>
              </w:rPr>
            </w:pPr>
            <w:hyperlink r:id="rId10" w:history="1">
              <w:r>
                <w:rPr>
                  <w:rStyle w:val="Hyperlink"/>
                  <w:b/>
                  <w:sz w:val="16"/>
                  <w:szCs w:val="16"/>
                </w:rPr>
                <w:t>S4aI230119</w:t>
              </w:r>
            </w:hyperlink>
          </w:p>
        </w:tc>
        <w:tc>
          <w:tcPr>
            <w:tcW w:w="4545" w:type="dxa"/>
            <w:tcBorders>
              <w:top w:val="nil"/>
              <w:left w:val="nil"/>
              <w:bottom w:val="single" w:sz="7" w:space="0" w:color="9CC2E5"/>
              <w:right w:val="nil"/>
            </w:tcBorders>
            <w:tcMar>
              <w:top w:w="0" w:type="dxa"/>
              <w:left w:w="100" w:type="dxa"/>
              <w:bottom w:w="0" w:type="dxa"/>
              <w:right w:w="100" w:type="dxa"/>
            </w:tcMar>
          </w:tcPr>
          <w:p w14:paraId="773960F1" w14:textId="77777777" w:rsidR="00810C65" w:rsidRDefault="00810C65" w:rsidP="004D002D">
            <w:pPr>
              <w:rPr>
                <w:sz w:val="16"/>
                <w:szCs w:val="16"/>
              </w:rPr>
            </w:pPr>
            <w:r>
              <w:rPr>
                <w:sz w:val="16"/>
                <w:szCs w:val="16"/>
              </w:rPr>
              <w:t>[5GMS_EDGE_3] Correction of EAS Discovery</w:t>
            </w:r>
          </w:p>
        </w:tc>
        <w:tc>
          <w:tcPr>
            <w:tcW w:w="1605" w:type="dxa"/>
            <w:tcBorders>
              <w:top w:val="nil"/>
              <w:left w:val="nil"/>
              <w:bottom w:val="single" w:sz="7" w:space="0" w:color="9CC2E5"/>
              <w:right w:val="nil"/>
            </w:tcBorders>
            <w:tcMar>
              <w:top w:w="0" w:type="dxa"/>
              <w:left w:w="100" w:type="dxa"/>
              <w:bottom w:w="0" w:type="dxa"/>
              <w:right w:w="100" w:type="dxa"/>
            </w:tcMar>
          </w:tcPr>
          <w:p w14:paraId="6F48FFD9" w14:textId="77777777" w:rsidR="00810C65" w:rsidRDefault="00810C65" w:rsidP="004D002D">
            <w:pPr>
              <w:rPr>
                <w:sz w:val="16"/>
                <w:szCs w:val="16"/>
              </w:rPr>
            </w:pPr>
            <w:r>
              <w:rPr>
                <w:sz w:val="16"/>
                <w:szCs w:val="16"/>
              </w:rPr>
              <w:t>Ericsson LM</w:t>
            </w:r>
          </w:p>
        </w:tc>
        <w:tc>
          <w:tcPr>
            <w:tcW w:w="930" w:type="dxa"/>
            <w:tcBorders>
              <w:top w:val="nil"/>
              <w:left w:val="nil"/>
              <w:bottom w:val="single" w:sz="7" w:space="0" w:color="9CC2E5"/>
              <w:right w:val="single" w:sz="7" w:space="0" w:color="9CC2E5"/>
            </w:tcBorders>
            <w:tcMar>
              <w:top w:w="0" w:type="dxa"/>
              <w:left w:w="100" w:type="dxa"/>
              <w:bottom w:w="0" w:type="dxa"/>
              <w:right w:w="100" w:type="dxa"/>
            </w:tcMar>
          </w:tcPr>
          <w:p w14:paraId="5E8C233D" w14:textId="77777777" w:rsidR="00810C65" w:rsidRDefault="00810C65" w:rsidP="004D002D">
            <w:pPr>
              <w:rPr>
                <w:sz w:val="16"/>
                <w:szCs w:val="16"/>
              </w:rPr>
            </w:pPr>
            <w:r>
              <w:rPr>
                <w:sz w:val="16"/>
                <w:szCs w:val="16"/>
              </w:rPr>
              <w:t>2.3</w:t>
            </w:r>
          </w:p>
        </w:tc>
      </w:tr>
      <w:tr w:rsidR="00810C65" w14:paraId="43ED7A38" w14:textId="77777777" w:rsidTr="004D002D">
        <w:trPr>
          <w:trHeight w:val="585"/>
        </w:trPr>
        <w:tc>
          <w:tcPr>
            <w:tcW w:w="1125" w:type="dxa"/>
            <w:tcBorders>
              <w:top w:val="nil"/>
              <w:left w:val="single" w:sz="7" w:space="0" w:color="9CC2E5"/>
              <w:bottom w:val="single" w:sz="7" w:space="0" w:color="9CC2E5"/>
              <w:right w:val="nil"/>
            </w:tcBorders>
            <w:shd w:val="clear" w:color="auto" w:fill="DEEAF6"/>
            <w:tcMar>
              <w:top w:w="0" w:type="dxa"/>
              <w:left w:w="100" w:type="dxa"/>
              <w:bottom w:w="0" w:type="dxa"/>
              <w:right w:w="100" w:type="dxa"/>
            </w:tcMar>
          </w:tcPr>
          <w:p w14:paraId="058E07D0" w14:textId="77777777" w:rsidR="00810C65" w:rsidRDefault="00810C65" w:rsidP="004D002D">
            <w:pPr>
              <w:rPr>
                <w:b/>
                <w:color w:val="0000FF"/>
                <w:sz w:val="16"/>
                <w:szCs w:val="16"/>
                <w:u w:val="single"/>
              </w:rPr>
            </w:pPr>
            <w:hyperlink r:id="rId11" w:history="1">
              <w:r>
                <w:rPr>
                  <w:rStyle w:val="Hyperlink"/>
                  <w:b/>
                  <w:sz w:val="16"/>
                  <w:szCs w:val="16"/>
                </w:rPr>
                <w:t>S4aI230126</w:t>
              </w:r>
            </w:hyperlink>
          </w:p>
        </w:tc>
        <w:tc>
          <w:tcPr>
            <w:tcW w:w="4545" w:type="dxa"/>
            <w:tcBorders>
              <w:top w:val="nil"/>
              <w:left w:val="nil"/>
              <w:bottom w:val="single" w:sz="7" w:space="0" w:color="9CC2E5"/>
              <w:right w:val="nil"/>
            </w:tcBorders>
            <w:shd w:val="clear" w:color="auto" w:fill="DEEAF6"/>
            <w:tcMar>
              <w:top w:w="0" w:type="dxa"/>
              <w:left w:w="100" w:type="dxa"/>
              <w:bottom w:w="0" w:type="dxa"/>
              <w:right w:w="100" w:type="dxa"/>
            </w:tcMar>
          </w:tcPr>
          <w:p w14:paraId="34CE68B1" w14:textId="77777777" w:rsidR="00810C65" w:rsidRDefault="00810C65" w:rsidP="004D002D">
            <w:pPr>
              <w:rPr>
                <w:sz w:val="16"/>
                <w:szCs w:val="16"/>
              </w:rPr>
            </w:pPr>
            <w:r>
              <w:rPr>
                <w:sz w:val="16"/>
                <w:szCs w:val="16"/>
              </w:rPr>
              <w:t>Discussion on use of SEAL and ADAES frameworks to support management of 5GMS AS instance by 5GMS AF instance</w:t>
            </w:r>
          </w:p>
        </w:tc>
        <w:tc>
          <w:tcPr>
            <w:tcW w:w="1605" w:type="dxa"/>
            <w:tcBorders>
              <w:top w:val="nil"/>
              <w:left w:val="nil"/>
              <w:bottom w:val="single" w:sz="7" w:space="0" w:color="9CC2E5"/>
              <w:right w:val="nil"/>
            </w:tcBorders>
            <w:shd w:val="clear" w:color="auto" w:fill="DEEAF6"/>
            <w:tcMar>
              <w:top w:w="0" w:type="dxa"/>
              <w:left w:w="100" w:type="dxa"/>
              <w:bottom w:w="0" w:type="dxa"/>
              <w:right w:w="100" w:type="dxa"/>
            </w:tcMar>
          </w:tcPr>
          <w:p w14:paraId="6D9315A1" w14:textId="77777777" w:rsidR="00810C65" w:rsidRDefault="00810C65" w:rsidP="004D002D">
            <w:pPr>
              <w:rPr>
                <w:sz w:val="16"/>
                <w:szCs w:val="16"/>
              </w:rPr>
            </w:pPr>
            <w:r>
              <w:rPr>
                <w:sz w:val="16"/>
                <w:szCs w:val="16"/>
              </w:rPr>
              <w:t>BBC</w:t>
            </w:r>
          </w:p>
        </w:tc>
        <w:tc>
          <w:tcPr>
            <w:tcW w:w="930" w:type="dxa"/>
            <w:tcBorders>
              <w:top w:val="nil"/>
              <w:left w:val="nil"/>
              <w:bottom w:val="single" w:sz="7" w:space="0" w:color="9CC2E5"/>
              <w:right w:val="single" w:sz="7" w:space="0" w:color="9CC2E5"/>
            </w:tcBorders>
            <w:shd w:val="clear" w:color="auto" w:fill="DEEAF6"/>
            <w:tcMar>
              <w:top w:w="0" w:type="dxa"/>
              <w:left w:w="100" w:type="dxa"/>
              <w:bottom w:w="0" w:type="dxa"/>
              <w:right w:w="100" w:type="dxa"/>
            </w:tcMar>
          </w:tcPr>
          <w:p w14:paraId="3EB1BEB2" w14:textId="77777777" w:rsidR="00810C65" w:rsidRDefault="00810C65" w:rsidP="004D002D">
            <w:pPr>
              <w:rPr>
                <w:sz w:val="16"/>
                <w:szCs w:val="16"/>
              </w:rPr>
            </w:pPr>
            <w:r>
              <w:rPr>
                <w:sz w:val="16"/>
                <w:szCs w:val="16"/>
              </w:rPr>
              <w:t>2.6</w:t>
            </w:r>
          </w:p>
        </w:tc>
      </w:tr>
      <w:tr w:rsidR="00810C65" w14:paraId="72ABFF55" w14:textId="77777777" w:rsidTr="004D002D">
        <w:trPr>
          <w:trHeight w:val="390"/>
        </w:trPr>
        <w:tc>
          <w:tcPr>
            <w:tcW w:w="1125" w:type="dxa"/>
            <w:tcBorders>
              <w:top w:val="nil"/>
              <w:left w:val="single" w:sz="7" w:space="0" w:color="9CC2E5"/>
              <w:bottom w:val="single" w:sz="7" w:space="0" w:color="9CC2E5"/>
              <w:right w:val="nil"/>
            </w:tcBorders>
            <w:tcMar>
              <w:top w:w="0" w:type="dxa"/>
              <w:left w:w="100" w:type="dxa"/>
              <w:bottom w:w="0" w:type="dxa"/>
              <w:right w:w="100" w:type="dxa"/>
            </w:tcMar>
          </w:tcPr>
          <w:p w14:paraId="0876A218" w14:textId="77777777" w:rsidR="00810C65" w:rsidRDefault="00810C65" w:rsidP="004D002D">
            <w:pPr>
              <w:rPr>
                <w:b/>
                <w:color w:val="0000FF"/>
                <w:sz w:val="16"/>
                <w:szCs w:val="16"/>
                <w:u w:val="single"/>
              </w:rPr>
            </w:pPr>
            <w:hyperlink r:id="rId12" w:history="1">
              <w:r>
                <w:rPr>
                  <w:rStyle w:val="Hyperlink"/>
                  <w:b/>
                  <w:sz w:val="16"/>
                  <w:szCs w:val="16"/>
                </w:rPr>
                <w:t>S4aI230129</w:t>
              </w:r>
            </w:hyperlink>
          </w:p>
        </w:tc>
        <w:tc>
          <w:tcPr>
            <w:tcW w:w="4545" w:type="dxa"/>
            <w:tcBorders>
              <w:top w:val="nil"/>
              <w:left w:val="nil"/>
              <w:bottom w:val="single" w:sz="7" w:space="0" w:color="9CC2E5"/>
              <w:right w:val="nil"/>
            </w:tcBorders>
            <w:tcMar>
              <w:top w:w="0" w:type="dxa"/>
              <w:left w:w="100" w:type="dxa"/>
              <w:bottom w:w="0" w:type="dxa"/>
              <w:right w:w="100" w:type="dxa"/>
            </w:tcMar>
          </w:tcPr>
          <w:p w14:paraId="4A352DD6" w14:textId="77777777" w:rsidR="00810C65" w:rsidRDefault="00810C65" w:rsidP="004D002D">
            <w:pPr>
              <w:rPr>
                <w:sz w:val="16"/>
                <w:szCs w:val="16"/>
              </w:rPr>
            </w:pPr>
            <w:r>
              <w:rPr>
                <w:sz w:val="16"/>
                <w:szCs w:val="16"/>
              </w:rPr>
              <w:t>CR 26.141-0008 Updates to codecs and formats (Rel-18)</w:t>
            </w:r>
          </w:p>
        </w:tc>
        <w:tc>
          <w:tcPr>
            <w:tcW w:w="1605" w:type="dxa"/>
            <w:tcBorders>
              <w:top w:val="nil"/>
              <w:left w:val="nil"/>
              <w:bottom w:val="single" w:sz="7" w:space="0" w:color="9CC2E5"/>
              <w:right w:val="nil"/>
            </w:tcBorders>
            <w:tcMar>
              <w:top w:w="0" w:type="dxa"/>
              <w:left w:w="100" w:type="dxa"/>
              <w:bottom w:w="0" w:type="dxa"/>
              <w:right w:w="100" w:type="dxa"/>
            </w:tcMar>
          </w:tcPr>
          <w:p w14:paraId="752C50A4" w14:textId="77777777" w:rsidR="00810C65" w:rsidRDefault="00810C65" w:rsidP="004D002D">
            <w:pPr>
              <w:rPr>
                <w:sz w:val="16"/>
                <w:szCs w:val="16"/>
              </w:rPr>
            </w:pPr>
            <w:r>
              <w:rPr>
                <w:sz w:val="16"/>
                <w:szCs w:val="16"/>
              </w:rPr>
              <w:t>Dolby Laboratories Inc.</w:t>
            </w:r>
          </w:p>
        </w:tc>
        <w:tc>
          <w:tcPr>
            <w:tcW w:w="930" w:type="dxa"/>
            <w:tcBorders>
              <w:top w:val="nil"/>
              <w:left w:val="nil"/>
              <w:bottom w:val="single" w:sz="7" w:space="0" w:color="9CC2E5"/>
              <w:right w:val="single" w:sz="7" w:space="0" w:color="9CC2E5"/>
            </w:tcBorders>
            <w:tcMar>
              <w:top w:w="0" w:type="dxa"/>
              <w:left w:w="100" w:type="dxa"/>
              <w:bottom w:w="0" w:type="dxa"/>
              <w:right w:w="100" w:type="dxa"/>
            </w:tcMar>
          </w:tcPr>
          <w:p w14:paraId="401EA4FB" w14:textId="77777777" w:rsidR="00810C65" w:rsidRDefault="00810C65" w:rsidP="004D002D">
            <w:pPr>
              <w:rPr>
                <w:sz w:val="16"/>
                <w:szCs w:val="16"/>
              </w:rPr>
            </w:pPr>
            <w:r>
              <w:rPr>
                <w:sz w:val="16"/>
                <w:szCs w:val="16"/>
              </w:rPr>
              <w:t>2.5</w:t>
            </w:r>
          </w:p>
        </w:tc>
      </w:tr>
      <w:tr w:rsidR="00810C65" w14:paraId="4B166C8F" w14:textId="77777777" w:rsidTr="004D002D">
        <w:trPr>
          <w:trHeight w:val="390"/>
        </w:trPr>
        <w:tc>
          <w:tcPr>
            <w:tcW w:w="1125" w:type="dxa"/>
            <w:tcBorders>
              <w:top w:val="nil"/>
              <w:left w:val="single" w:sz="7" w:space="0" w:color="9CC2E5"/>
              <w:bottom w:val="single" w:sz="7" w:space="0" w:color="9CC2E5"/>
              <w:right w:val="nil"/>
            </w:tcBorders>
            <w:shd w:val="clear" w:color="auto" w:fill="DEEAF6"/>
            <w:tcMar>
              <w:top w:w="0" w:type="dxa"/>
              <w:left w:w="100" w:type="dxa"/>
              <w:bottom w:w="0" w:type="dxa"/>
              <w:right w:w="100" w:type="dxa"/>
            </w:tcMar>
          </w:tcPr>
          <w:p w14:paraId="4B6F4B07" w14:textId="77777777" w:rsidR="00810C65" w:rsidRDefault="00810C65" w:rsidP="004D002D">
            <w:pPr>
              <w:rPr>
                <w:b/>
                <w:color w:val="0000FF"/>
                <w:sz w:val="16"/>
                <w:szCs w:val="16"/>
                <w:u w:val="single"/>
              </w:rPr>
            </w:pPr>
            <w:hyperlink r:id="rId13" w:history="1">
              <w:r>
                <w:rPr>
                  <w:rStyle w:val="Hyperlink"/>
                  <w:b/>
                  <w:sz w:val="16"/>
                  <w:szCs w:val="16"/>
                </w:rPr>
                <w:t>S4aI230130</w:t>
              </w:r>
            </w:hyperlink>
          </w:p>
        </w:tc>
        <w:tc>
          <w:tcPr>
            <w:tcW w:w="4545" w:type="dxa"/>
            <w:tcBorders>
              <w:top w:val="nil"/>
              <w:left w:val="nil"/>
              <w:bottom w:val="single" w:sz="7" w:space="0" w:color="9CC2E5"/>
              <w:right w:val="nil"/>
            </w:tcBorders>
            <w:shd w:val="clear" w:color="auto" w:fill="DEEAF6"/>
            <w:tcMar>
              <w:top w:w="0" w:type="dxa"/>
              <w:left w:w="100" w:type="dxa"/>
              <w:bottom w:w="0" w:type="dxa"/>
              <w:right w:w="100" w:type="dxa"/>
            </w:tcMar>
          </w:tcPr>
          <w:p w14:paraId="079E1BCC" w14:textId="77777777" w:rsidR="00810C65" w:rsidRDefault="00810C65" w:rsidP="004D002D">
            <w:pPr>
              <w:rPr>
                <w:sz w:val="16"/>
                <w:szCs w:val="16"/>
              </w:rPr>
            </w:pPr>
            <w:r>
              <w:rPr>
                <w:sz w:val="16"/>
                <w:szCs w:val="16"/>
              </w:rPr>
              <w:t>Draft TS 26.143 Messaging Media profiles v0.0.1</w:t>
            </w:r>
          </w:p>
        </w:tc>
        <w:tc>
          <w:tcPr>
            <w:tcW w:w="1605" w:type="dxa"/>
            <w:tcBorders>
              <w:top w:val="nil"/>
              <w:left w:val="nil"/>
              <w:bottom w:val="single" w:sz="7" w:space="0" w:color="9CC2E5"/>
              <w:right w:val="nil"/>
            </w:tcBorders>
            <w:shd w:val="clear" w:color="auto" w:fill="DEEAF6"/>
            <w:tcMar>
              <w:top w:w="0" w:type="dxa"/>
              <w:left w:w="100" w:type="dxa"/>
              <w:bottom w:w="0" w:type="dxa"/>
              <w:right w:w="100" w:type="dxa"/>
            </w:tcMar>
          </w:tcPr>
          <w:p w14:paraId="579D02D3" w14:textId="77777777" w:rsidR="00810C65" w:rsidRDefault="00810C65" w:rsidP="004D002D">
            <w:pPr>
              <w:rPr>
                <w:sz w:val="16"/>
                <w:szCs w:val="16"/>
              </w:rPr>
            </w:pPr>
            <w:r>
              <w:rPr>
                <w:sz w:val="16"/>
                <w:szCs w:val="16"/>
              </w:rPr>
              <w:t>Dolby Laboratories Inc.</w:t>
            </w:r>
          </w:p>
        </w:tc>
        <w:tc>
          <w:tcPr>
            <w:tcW w:w="930" w:type="dxa"/>
            <w:tcBorders>
              <w:top w:val="nil"/>
              <w:left w:val="nil"/>
              <w:bottom w:val="single" w:sz="7" w:space="0" w:color="9CC2E5"/>
              <w:right w:val="single" w:sz="7" w:space="0" w:color="9CC2E5"/>
            </w:tcBorders>
            <w:shd w:val="clear" w:color="auto" w:fill="DEEAF6"/>
            <w:tcMar>
              <w:top w:w="0" w:type="dxa"/>
              <w:left w:w="100" w:type="dxa"/>
              <w:bottom w:w="0" w:type="dxa"/>
              <w:right w:w="100" w:type="dxa"/>
            </w:tcMar>
          </w:tcPr>
          <w:p w14:paraId="3D824ED1" w14:textId="77777777" w:rsidR="00810C65" w:rsidRDefault="00810C65" w:rsidP="004D002D">
            <w:pPr>
              <w:rPr>
                <w:sz w:val="16"/>
                <w:szCs w:val="16"/>
              </w:rPr>
            </w:pPr>
            <w:r>
              <w:rPr>
                <w:sz w:val="16"/>
                <w:szCs w:val="16"/>
              </w:rPr>
              <w:t>2.5</w:t>
            </w:r>
          </w:p>
        </w:tc>
      </w:tr>
      <w:tr w:rsidR="00810C65" w14:paraId="56AA10EF" w14:textId="77777777" w:rsidTr="004D002D">
        <w:trPr>
          <w:trHeight w:val="390"/>
        </w:trPr>
        <w:tc>
          <w:tcPr>
            <w:tcW w:w="1125" w:type="dxa"/>
            <w:tcBorders>
              <w:top w:val="nil"/>
              <w:left w:val="single" w:sz="7" w:space="0" w:color="9CC2E5"/>
              <w:bottom w:val="single" w:sz="7" w:space="0" w:color="9CC2E5"/>
              <w:right w:val="nil"/>
            </w:tcBorders>
            <w:tcMar>
              <w:top w:w="0" w:type="dxa"/>
              <w:left w:w="100" w:type="dxa"/>
              <w:bottom w:w="0" w:type="dxa"/>
              <w:right w:w="100" w:type="dxa"/>
            </w:tcMar>
          </w:tcPr>
          <w:p w14:paraId="364F927A" w14:textId="77777777" w:rsidR="00810C65" w:rsidRDefault="00810C65" w:rsidP="004D002D">
            <w:pPr>
              <w:rPr>
                <w:b/>
                <w:color w:val="0000FF"/>
                <w:sz w:val="16"/>
                <w:szCs w:val="16"/>
                <w:u w:val="single"/>
              </w:rPr>
            </w:pPr>
            <w:hyperlink r:id="rId14" w:history="1">
              <w:r>
                <w:rPr>
                  <w:rStyle w:val="Hyperlink"/>
                  <w:b/>
                  <w:sz w:val="16"/>
                  <w:szCs w:val="16"/>
                </w:rPr>
                <w:t>S4aI230135</w:t>
              </w:r>
            </w:hyperlink>
          </w:p>
        </w:tc>
        <w:tc>
          <w:tcPr>
            <w:tcW w:w="4545" w:type="dxa"/>
            <w:tcBorders>
              <w:top w:val="nil"/>
              <w:left w:val="nil"/>
              <w:bottom w:val="single" w:sz="7" w:space="0" w:color="9CC2E5"/>
              <w:right w:val="nil"/>
            </w:tcBorders>
            <w:tcMar>
              <w:top w:w="0" w:type="dxa"/>
              <w:left w:w="100" w:type="dxa"/>
              <w:bottom w:w="0" w:type="dxa"/>
              <w:right w:w="100" w:type="dxa"/>
            </w:tcMar>
          </w:tcPr>
          <w:p w14:paraId="25B314B5" w14:textId="77777777" w:rsidR="00810C65" w:rsidRDefault="00810C65" w:rsidP="004D002D">
            <w:pPr>
              <w:rPr>
                <w:sz w:val="16"/>
                <w:szCs w:val="16"/>
              </w:rPr>
            </w:pPr>
            <w:r>
              <w:rPr>
                <w:sz w:val="16"/>
                <w:szCs w:val="16"/>
              </w:rPr>
              <w:t>[5GMS_Pro_Ph2] ANBR-based network assistance data reporting</w:t>
            </w:r>
          </w:p>
        </w:tc>
        <w:tc>
          <w:tcPr>
            <w:tcW w:w="1605" w:type="dxa"/>
            <w:tcBorders>
              <w:top w:val="nil"/>
              <w:left w:val="nil"/>
              <w:bottom w:val="single" w:sz="7" w:space="0" w:color="9CC2E5"/>
              <w:right w:val="nil"/>
            </w:tcBorders>
            <w:tcMar>
              <w:top w:w="0" w:type="dxa"/>
              <w:left w:w="100" w:type="dxa"/>
              <w:bottom w:w="0" w:type="dxa"/>
              <w:right w:w="100" w:type="dxa"/>
            </w:tcMar>
          </w:tcPr>
          <w:p w14:paraId="622E3B0B" w14:textId="77777777" w:rsidR="00810C65" w:rsidRDefault="00810C65" w:rsidP="004D002D">
            <w:pPr>
              <w:rPr>
                <w:sz w:val="16"/>
                <w:szCs w:val="16"/>
              </w:rPr>
            </w:pPr>
            <w:r>
              <w:rPr>
                <w:sz w:val="16"/>
                <w:szCs w:val="16"/>
              </w:rPr>
              <w:t>Sony Europe B.V.</w:t>
            </w:r>
          </w:p>
        </w:tc>
        <w:tc>
          <w:tcPr>
            <w:tcW w:w="930" w:type="dxa"/>
            <w:tcBorders>
              <w:top w:val="nil"/>
              <w:left w:val="nil"/>
              <w:bottom w:val="single" w:sz="7" w:space="0" w:color="9CC2E5"/>
              <w:right w:val="single" w:sz="7" w:space="0" w:color="9CC2E5"/>
            </w:tcBorders>
            <w:tcMar>
              <w:top w:w="0" w:type="dxa"/>
              <w:left w:w="100" w:type="dxa"/>
              <w:bottom w:w="0" w:type="dxa"/>
              <w:right w:w="100" w:type="dxa"/>
            </w:tcMar>
          </w:tcPr>
          <w:p w14:paraId="229C064A" w14:textId="77777777" w:rsidR="00810C65" w:rsidRDefault="00810C65" w:rsidP="004D002D">
            <w:pPr>
              <w:rPr>
                <w:sz w:val="16"/>
                <w:szCs w:val="16"/>
              </w:rPr>
            </w:pPr>
            <w:r>
              <w:rPr>
                <w:sz w:val="16"/>
                <w:szCs w:val="16"/>
              </w:rPr>
              <w:t>2.6</w:t>
            </w:r>
          </w:p>
        </w:tc>
      </w:tr>
      <w:tr w:rsidR="00810C65" w14:paraId="58A82B7D" w14:textId="77777777" w:rsidTr="004D002D">
        <w:trPr>
          <w:trHeight w:val="210"/>
        </w:trPr>
        <w:tc>
          <w:tcPr>
            <w:tcW w:w="1125" w:type="dxa"/>
            <w:tcBorders>
              <w:top w:val="nil"/>
              <w:left w:val="single" w:sz="7" w:space="0" w:color="9CC2E5"/>
              <w:bottom w:val="single" w:sz="7" w:space="0" w:color="9CC2E5"/>
              <w:right w:val="nil"/>
            </w:tcBorders>
            <w:shd w:val="clear" w:color="auto" w:fill="DEEAF6"/>
            <w:tcMar>
              <w:top w:w="0" w:type="dxa"/>
              <w:left w:w="100" w:type="dxa"/>
              <w:bottom w:w="0" w:type="dxa"/>
              <w:right w:w="100" w:type="dxa"/>
            </w:tcMar>
          </w:tcPr>
          <w:p w14:paraId="555888AD" w14:textId="77777777" w:rsidR="00810C65" w:rsidRDefault="00810C65" w:rsidP="004D002D">
            <w:pPr>
              <w:rPr>
                <w:b/>
                <w:color w:val="0000FF"/>
                <w:sz w:val="16"/>
                <w:szCs w:val="16"/>
                <w:u w:val="single"/>
              </w:rPr>
            </w:pPr>
            <w:hyperlink r:id="rId15" w:history="1">
              <w:r>
                <w:rPr>
                  <w:rStyle w:val="Hyperlink"/>
                  <w:b/>
                  <w:sz w:val="16"/>
                  <w:szCs w:val="16"/>
                </w:rPr>
                <w:t>S4aI230136</w:t>
              </w:r>
            </w:hyperlink>
          </w:p>
        </w:tc>
        <w:tc>
          <w:tcPr>
            <w:tcW w:w="4545" w:type="dxa"/>
            <w:tcBorders>
              <w:top w:val="nil"/>
              <w:left w:val="nil"/>
              <w:bottom w:val="single" w:sz="7" w:space="0" w:color="9CC2E5"/>
              <w:right w:val="nil"/>
            </w:tcBorders>
            <w:shd w:val="clear" w:color="auto" w:fill="DEEAF6"/>
            <w:tcMar>
              <w:top w:w="0" w:type="dxa"/>
              <w:left w:w="100" w:type="dxa"/>
              <w:bottom w:w="0" w:type="dxa"/>
              <w:right w:w="100" w:type="dxa"/>
            </w:tcMar>
          </w:tcPr>
          <w:p w14:paraId="4080253F" w14:textId="77777777" w:rsidR="00810C65" w:rsidRDefault="00810C65" w:rsidP="004D002D">
            <w:pPr>
              <w:rPr>
                <w:sz w:val="16"/>
                <w:szCs w:val="16"/>
              </w:rPr>
            </w:pPr>
            <w:r>
              <w:rPr>
                <w:sz w:val="16"/>
                <w:szCs w:val="16"/>
              </w:rPr>
              <w:t>[5GMS_Pro_Ph2] Event exposure APIs</w:t>
            </w:r>
          </w:p>
        </w:tc>
        <w:tc>
          <w:tcPr>
            <w:tcW w:w="1605" w:type="dxa"/>
            <w:tcBorders>
              <w:top w:val="nil"/>
              <w:left w:val="nil"/>
              <w:bottom w:val="single" w:sz="7" w:space="0" w:color="9CC2E5"/>
              <w:right w:val="nil"/>
            </w:tcBorders>
            <w:shd w:val="clear" w:color="auto" w:fill="DEEAF6"/>
            <w:tcMar>
              <w:top w:w="0" w:type="dxa"/>
              <w:left w:w="100" w:type="dxa"/>
              <w:bottom w:w="0" w:type="dxa"/>
              <w:right w:w="100" w:type="dxa"/>
            </w:tcMar>
          </w:tcPr>
          <w:p w14:paraId="0F21B7E8" w14:textId="77777777" w:rsidR="00810C65" w:rsidRDefault="00810C65" w:rsidP="004D002D">
            <w:pPr>
              <w:rPr>
                <w:sz w:val="16"/>
                <w:szCs w:val="16"/>
              </w:rPr>
            </w:pPr>
            <w:r>
              <w:rPr>
                <w:sz w:val="16"/>
                <w:szCs w:val="16"/>
              </w:rPr>
              <w:t>BBC</w:t>
            </w:r>
          </w:p>
        </w:tc>
        <w:tc>
          <w:tcPr>
            <w:tcW w:w="930" w:type="dxa"/>
            <w:tcBorders>
              <w:top w:val="nil"/>
              <w:left w:val="nil"/>
              <w:bottom w:val="single" w:sz="7" w:space="0" w:color="9CC2E5"/>
              <w:right w:val="single" w:sz="7" w:space="0" w:color="9CC2E5"/>
            </w:tcBorders>
            <w:shd w:val="clear" w:color="auto" w:fill="DEEAF6"/>
            <w:tcMar>
              <w:top w:w="0" w:type="dxa"/>
              <w:left w:w="100" w:type="dxa"/>
              <w:bottom w:w="0" w:type="dxa"/>
              <w:right w:w="100" w:type="dxa"/>
            </w:tcMar>
          </w:tcPr>
          <w:p w14:paraId="1B9906D7" w14:textId="77777777" w:rsidR="00810C65" w:rsidRDefault="00810C65" w:rsidP="004D002D">
            <w:pPr>
              <w:rPr>
                <w:sz w:val="16"/>
                <w:szCs w:val="16"/>
              </w:rPr>
            </w:pPr>
            <w:r>
              <w:rPr>
                <w:sz w:val="16"/>
                <w:szCs w:val="16"/>
              </w:rPr>
              <w:t>2.6</w:t>
            </w:r>
          </w:p>
        </w:tc>
      </w:tr>
      <w:tr w:rsidR="00810C65" w14:paraId="33866675" w14:textId="77777777" w:rsidTr="004D002D">
        <w:trPr>
          <w:trHeight w:val="390"/>
        </w:trPr>
        <w:tc>
          <w:tcPr>
            <w:tcW w:w="1125" w:type="dxa"/>
            <w:tcBorders>
              <w:top w:val="nil"/>
              <w:left w:val="single" w:sz="7" w:space="0" w:color="9CC2E5"/>
              <w:bottom w:val="single" w:sz="7" w:space="0" w:color="9CC2E5"/>
              <w:right w:val="nil"/>
            </w:tcBorders>
            <w:tcMar>
              <w:top w:w="0" w:type="dxa"/>
              <w:left w:w="100" w:type="dxa"/>
              <w:bottom w:w="0" w:type="dxa"/>
              <w:right w:w="100" w:type="dxa"/>
            </w:tcMar>
          </w:tcPr>
          <w:p w14:paraId="46993BE4" w14:textId="77777777" w:rsidR="00810C65" w:rsidRDefault="00810C65" w:rsidP="004D002D">
            <w:pPr>
              <w:rPr>
                <w:b/>
                <w:color w:val="0000FF"/>
                <w:sz w:val="16"/>
                <w:szCs w:val="16"/>
                <w:u w:val="single"/>
              </w:rPr>
            </w:pPr>
            <w:hyperlink r:id="rId16" w:history="1">
              <w:r>
                <w:rPr>
                  <w:rStyle w:val="Hyperlink"/>
                  <w:b/>
                  <w:sz w:val="16"/>
                  <w:szCs w:val="16"/>
                </w:rPr>
                <w:t>S4aI230137</w:t>
              </w:r>
            </w:hyperlink>
          </w:p>
        </w:tc>
        <w:tc>
          <w:tcPr>
            <w:tcW w:w="4545" w:type="dxa"/>
            <w:tcBorders>
              <w:top w:val="nil"/>
              <w:left w:val="nil"/>
              <w:bottom w:val="single" w:sz="7" w:space="0" w:color="9CC2E5"/>
              <w:right w:val="nil"/>
            </w:tcBorders>
            <w:tcMar>
              <w:top w:w="0" w:type="dxa"/>
              <w:left w:w="100" w:type="dxa"/>
              <w:bottom w:w="0" w:type="dxa"/>
              <w:right w:w="100" w:type="dxa"/>
            </w:tcMar>
          </w:tcPr>
          <w:p w14:paraId="7F9B7FBA" w14:textId="77777777" w:rsidR="00810C65" w:rsidRDefault="00810C65" w:rsidP="004D002D">
            <w:pPr>
              <w:rPr>
                <w:sz w:val="16"/>
                <w:szCs w:val="16"/>
              </w:rPr>
            </w:pPr>
            <w:r>
              <w:rPr>
                <w:sz w:val="16"/>
                <w:szCs w:val="16"/>
              </w:rPr>
              <w:t>[5GMS_Pro_Ph2] Add HTTP-3 as allowed protocol in 26.512</w:t>
            </w:r>
          </w:p>
        </w:tc>
        <w:tc>
          <w:tcPr>
            <w:tcW w:w="1605" w:type="dxa"/>
            <w:tcBorders>
              <w:top w:val="nil"/>
              <w:left w:val="nil"/>
              <w:bottom w:val="single" w:sz="7" w:space="0" w:color="9CC2E5"/>
              <w:right w:val="nil"/>
            </w:tcBorders>
            <w:tcMar>
              <w:top w:w="0" w:type="dxa"/>
              <w:left w:w="100" w:type="dxa"/>
              <w:bottom w:w="0" w:type="dxa"/>
              <w:right w:w="100" w:type="dxa"/>
            </w:tcMar>
          </w:tcPr>
          <w:p w14:paraId="0B8003FA" w14:textId="77777777" w:rsidR="00810C65" w:rsidRDefault="00810C65" w:rsidP="004D002D">
            <w:pPr>
              <w:rPr>
                <w:sz w:val="16"/>
                <w:szCs w:val="16"/>
              </w:rPr>
            </w:pPr>
            <w:r>
              <w:rPr>
                <w:sz w:val="16"/>
                <w:szCs w:val="16"/>
              </w:rPr>
              <w:t>Tencent</w:t>
            </w:r>
          </w:p>
        </w:tc>
        <w:tc>
          <w:tcPr>
            <w:tcW w:w="930" w:type="dxa"/>
            <w:tcBorders>
              <w:top w:val="nil"/>
              <w:left w:val="nil"/>
              <w:bottom w:val="single" w:sz="7" w:space="0" w:color="9CC2E5"/>
              <w:right w:val="single" w:sz="7" w:space="0" w:color="9CC2E5"/>
            </w:tcBorders>
            <w:tcMar>
              <w:top w:w="0" w:type="dxa"/>
              <w:left w:w="100" w:type="dxa"/>
              <w:bottom w:w="0" w:type="dxa"/>
              <w:right w:w="100" w:type="dxa"/>
            </w:tcMar>
          </w:tcPr>
          <w:p w14:paraId="4925359B" w14:textId="77777777" w:rsidR="00810C65" w:rsidRDefault="00810C65" w:rsidP="004D002D">
            <w:pPr>
              <w:rPr>
                <w:sz w:val="16"/>
                <w:szCs w:val="16"/>
              </w:rPr>
            </w:pPr>
            <w:r>
              <w:rPr>
                <w:sz w:val="16"/>
                <w:szCs w:val="16"/>
              </w:rPr>
              <w:t>2.6</w:t>
            </w:r>
          </w:p>
        </w:tc>
      </w:tr>
      <w:tr w:rsidR="00810C65" w14:paraId="115B1093" w14:textId="77777777" w:rsidTr="004D002D">
        <w:trPr>
          <w:trHeight w:val="390"/>
        </w:trPr>
        <w:tc>
          <w:tcPr>
            <w:tcW w:w="1125" w:type="dxa"/>
            <w:tcBorders>
              <w:top w:val="nil"/>
              <w:left w:val="single" w:sz="7" w:space="0" w:color="9CC2E5"/>
              <w:bottom w:val="single" w:sz="7" w:space="0" w:color="9CC2E5"/>
              <w:right w:val="nil"/>
            </w:tcBorders>
            <w:shd w:val="clear" w:color="auto" w:fill="DEEAF6"/>
            <w:tcMar>
              <w:top w:w="0" w:type="dxa"/>
              <w:left w:w="100" w:type="dxa"/>
              <w:bottom w:w="0" w:type="dxa"/>
              <w:right w:w="100" w:type="dxa"/>
            </w:tcMar>
          </w:tcPr>
          <w:p w14:paraId="4615669A" w14:textId="77777777" w:rsidR="00810C65" w:rsidRDefault="00810C65" w:rsidP="004D002D">
            <w:pPr>
              <w:rPr>
                <w:b/>
                <w:color w:val="0000FF"/>
                <w:sz w:val="16"/>
                <w:szCs w:val="16"/>
                <w:u w:val="single"/>
              </w:rPr>
            </w:pPr>
            <w:hyperlink r:id="rId17" w:history="1">
              <w:r>
                <w:rPr>
                  <w:rStyle w:val="Hyperlink"/>
                  <w:b/>
                  <w:sz w:val="16"/>
                  <w:szCs w:val="16"/>
                </w:rPr>
                <w:t>S4aI230138</w:t>
              </w:r>
            </w:hyperlink>
          </w:p>
        </w:tc>
        <w:tc>
          <w:tcPr>
            <w:tcW w:w="4545" w:type="dxa"/>
            <w:tcBorders>
              <w:top w:val="nil"/>
              <w:left w:val="nil"/>
              <w:bottom w:val="single" w:sz="7" w:space="0" w:color="9CC2E5"/>
              <w:right w:val="nil"/>
            </w:tcBorders>
            <w:shd w:val="clear" w:color="auto" w:fill="DEEAF6"/>
            <w:tcMar>
              <w:top w:w="0" w:type="dxa"/>
              <w:left w:w="100" w:type="dxa"/>
              <w:bottom w:w="0" w:type="dxa"/>
              <w:right w:w="100" w:type="dxa"/>
            </w:tcMar>
          </w:tcPr>
          <w:p w14:paraId="3E0E0274" w14:textId="77777777" w:rsidR="00810C65" w:rsidRDefault="00810C65" w:rsidP="004D002D">
            <w:pPr>
              <w:rPr>
                <w:sz w:val="16"/>
                <w:szCs w:val="16"/>
              </w:rPr>
            </w:pPr>
            <w:r>
              <w:rPr>
                <w:sz w:val="16"/>
                <w:szCs w:val="16"/>
              </w:rPr>
              <w:t>[5GMS_Pro_Ph2] ANBR-based network assistance data reporting</w:t>
            </w:r>
          </w:p>
        </w:tc>
        <w:tc>
          <w:tcPr>
            <w:tcW w:w="1605" w:type="dxa"/>
            <w:tcBorders>
              <w:top w:val="nil"/>
              <w:left w:val="nil"/>
              <w:bottom w:val="single" w:sz="7" w:space="0" w:color="9CC2E5"/>
              <w:right w:val="nil"/>
            </w:tcBorders>
            <w:shd w:val="clear" w:color="auto" w:fill="DEEAF6"/>
            <w:tcMar>
              <w:top w:w="0" w:type="dxa"/>
              <w:left w:w="100" w:type="dxa"/>
              <w:bottom w:w="0" w:type="dxa"/>
              <w:right w:w="100" w:type="dxa"/>
            </w:tcMar>
          </w:tcPr>
          <w:p w14:paraId="3A80F42F" w14:textId="77777777" w:rsidR="00810C65" w:rsidRDefault="00810C65" w:rsidP="004D002D">
            <w:pPr>
              <w:rPr>
                <w:sz w:val="16"/>
                <w:szCs w:val="16"/>
              </w:rPr>
            </w:pPr>
            <w:r>
              <w:rPr>
                <w:sz w:val="16"/>
                <w:szCs w:val="16"/>
              </w:rPr>
              <w:t>Sony Europe B.V.</w:t>
            </w:r>
          </w:p>
        </w:tc>
        <w:tc>
          <w:tcPr>
            <w:tcW w:w="930" w:type="dxa"/>
            <w:tcBorders>
              <w:top w:val="nil"/>
              <w:left w:val="nil"/>
              <w:bottom w:val="single" w:sz="7" w:space="0" w:color="9CC2E5"/>
              <w:right w:val="single" w:sz="7" w:space="0" w:color="9CC2E5"/>
            </w:tcBorders>
            <w:shd w:val="clear" w:color="auto" w:fill="DEEAF6"/>
            <w:tcMar>
              <w:top w:w="0" w:type="dxa"/>
              <w:left w:w="100" w:type="dxa"/>
              <w:bottom w:w="0" w:type="dxa"/>
              <w:right w:w="100" w:type="dxa"/>
            </w:tcMar>
          </w:tcPr>
          <w:p w14:paraId="002472F7" w14:textId="77777777" w:rsidR="00810C65" w:rsidRDefault="00810C65" w:rsidP="004D002D">
            <w:pPr>
              <w:rPr>
                <w:sz w:val="16"/>
                <w:szCs w:val="16"/>
              </w:rPr>
            </w:pPr>
            <w:r>
              <w:rPr>
                <w:sz w:val="16"/>
                <w:szCs w:val="16"/>
              </w:rPr>
              <w:t>2.6</w:t>
            </w:r>
          </w:p>
        </w:tc>
      </w:tr>
      <w:tr w:rsidR="00810C65" w14:paraId="0D722712" w14:textId="77777777" w:rsidTr="004D002D">
        <w:trPr>
          <w:trHeight w:val="390"/>
        </w:trPr>
        <w:tc>
          <w:tcPr>
            <w:tcW w:w="1125" w:type="dxa"/>
            <w:tcBorders>
              <w:top w:val="nil"/>
              <w:left w:val="single" w:sz="7" w:space="0" w:color="9CC2E5"/>
              <w:bottom w:val="single" w:sz="7" w:space="0" w:color="9CC2E5"/>
              <w:right w:val="nil"/>
            </w:tcBorders>
            <w:tcMar>
              <w:top w:w="0" w:type="dxa"/>
              <w:left w:w="100" w:type="dxa"/>
              <w:bottom w:w="0" w:type="dxa"/>
              <w:right w:w="100" w:type="dxa"/>
            </w:tcMar>
          </w:tcPr>
          <w:p w14:paraId="6D979CA3" w14:textId="77777777" w:rsidR="00810C65" w:rsidRDefault="00810C65" w:rsidP="004D002D">
            <w:pPr>
              <w:rPr>
                <w:b/>
                <w:color w:val="0000FF"/>
                <w:sz w:val="16"/>
                <w:szCs w:val="16"/>
                <w:u w:val="single"/>
              </w:rPr>
            </w:pPr>
            <w:hyperlink r:id="rId18" w:history="1">
              <w:r>
                <w:rPr>
                  <w:rStyle w:val="Hyperlink"/>
                  <w:b/>
                  <w:sz w:val="16"/>
                  <w:szCs w:val="16"/>
                </w:rPr>
                <w:t>S4aI230141</w:t>
              </w:r>
            </w:hyperlink>
          </w:p>
        </w:tc>
        <w:tc>
          <w:tcPr>
            <w:tcW w:w="4545" w:type="dxa"/>
            <w:tcBorders>
              <w:top w:val="nil"/>
              <w:left w:val="nil"/>
              <w:bottom w:val="single" w:sz="7" w:space="0" w:color="9CC2E5"/>
              <w:right w:val="nil"/>
            </w:tcBorders>
            <w:tcMar>
              <w:top w:w="0" w:type="dxa"/>
              <w:left w:w="100" w:type="dxa"/>
              <w:bottom w:w="0" w:type="dxa"/>
              <w:right w:w="100" w:type="dxa"/>
            </w:tcMar>
          </w:tcPr>
          <w:p w14:paraId="6C60FB20" w14:textId="77777777" w:rsidR="00810C65" w:rsidRDefault="00810C65" w:rsidP="004D002D">
            <w:pPr>
              <w:rPr>
                <w:sz w:val="16"/>
                <w:szCs w:val="16"/>
              </w:rPr>
            </w:pPr>
            <w:r>
              <w:rPr>
                <w:sz w:val="16"/>
                <w:szCs w:val="16"/>
              </w:rPr>
              <w:t>Report of SA4 MBS SWG AH Telco (27th July 2023)</w:t>
            </w:r>
          </w:p>
        </w:tc>
        <w:tc>
          <w:tcPr>
            <w:tcW w:w="1605" w:type="dxa"/>
            <w:tcBorders>
              <w:top w:val="nil"/>
              <w:left w:val="nil"/>
              <w:bottom w:val="single" w:sz="7" w:space="0" w:color="9CC2E5"/>
              <w:right w:val="nil"/>
            </w:tcBorders>
            <w:tcMar>
              <w:top w:w="0" w:type="dxa"/>
              <w:left w:w="100" w:type="dxa"/>
              <w:bottom w:w="0" w:type="dxa"/>
              <w:right w:w="100" w:type="dxa"/>
            </w:tcMar>
          </w:tcPr>
          <w:p w14:paraId="5F8EEBD7" w14:textId="77777777" w:rsidR="00810C65" w:rsidRDefault="00810C65" w:rsidP="004D002D">
            <w:pPr>
              <w:rPr>
                <w:sz w:val="16"/>
                <w:szCs w:val="16"/>
              </w:rPr>
            </w:pPr>
            <w:r>
              <w:rPr>
                <w:sz w:val="16"/>
                <w:szCs w:val="16"/>
              </w:rPr>
              <w:t>MBS SWG Chair</w:t>
            </w:r>
          </w:p>
        </w:tc>
        <w:tc>
          <w:tcPr>
            <w:tcW w:w="930" w:type="dxa"/>
            <w:tcBorders>
              <w:top w:val="nil"/>
              <w:left w:val="nil"/>
              <w:bottom w:val="single" w:sz="7" w:space="0" w:color="9CC2E5"/>
              <w:right w:val="single" w:sz="7" w:space="0" w:color="9CC2E5"/>
            </w:tcBorders>
            <w:tcMar>
              <w:top w:w="0" w:type="dxa"/>
              <w:left w:w="100" w:type="dxa"/>
              <w:bottom w:w="0" w:type="dxa"/>
              <w:right w:w="100" w:type="dxa"/>
            </w:tcMar>
          </w:tcPr>
          <w:p w14:paraId="08FA82A2" w14:textId="77777777" w:rsidR="00810C65" w:rsidRDefault="00810C65" w:rsidP="004D002D">
            <w:pPr>
              <w:rPr>
                <w:sz w:val="16"/>
                <w:szCs w:val="16"/>
              </w:rPr>
            </w:pPr>
            <w:r>
              <w:rPr>
                <w:sz w:val="16"/>
                <w:szCs w:val="16"/>
              </w:rPr>
              <w:t>2.2</w:t>
            </w:r>
          </w:p>
        </w:tc>
      </w:tr>
      <w:tr w:rsidR="00810C65" w14:paraId="04E7D456" w14:textId="77777777" w:rsidTr="004D002D">
        <w:trPr>
          <w:trHeight w:val="390"/>
        </w:trPr>
        <w:tc>
          <w:tcPr>
            <w:tcW w:w="1125" w:type="dxa"/>
            <w:tcBorders>
              <w:top w:val="nil"/>
              <w:left w:val="single" w:sz="7" w:space="0" w:color="9CC2E5"/>
              <w:bottom w:val="single" w:sz="7" w:space="0" w:color="9CC2E5"/>
              <w:right w:val="nil"/>
            </w:tcBorders>
            <w:shd w:val="clear" w:color="auto" w:fill="DEEAF6"/>
            <w:tcMar>
              <w:top w:w="0" w:type="dxa"/>
              <w:left w:w="100" w:type="dxa"/>
              <w:bottom w:w="0" w:type="dxa"/>
              <w:right w:w="100" w:type="dxa"/>
            </w:tcMar>
          </w:tcPr>
          <w:p w14:paraId="6F518313" w14:textId="77777777" w:rsidR="00810C65" w:rsidRDefault="00810C65" w:rsidP="004D002D">
            <w:pPr>
              <w:rPr>
                <w:b/>
                <w:color w:val="0000FF"/>
                <w:sz w:val="16"/>
                <w:szCs w:val="16"/>
                <w:u w:val="single"/>
              </w:rPr>
            </w:pPr>
            <w:hyperlink r:id="rId19" w:history="1">
              <w:r>
                <w:rPr>
                  <w:rStyle w:val="Hyperlink"/>
                  <w:b/>
                  <w:sz w:val="16"/>
                  <w:szCs w:val="16"/>
                </w:rPr>
                <w:t>S4aI230142</w:t>
              </w:r>
            </w:hyperlink>
          </w:p>
        </w:tc>
        <w:tc>
          <w:tcPr>
            <w:tcW w:w="4545" w:type="dxa"/>
            <w:tcBorders>
              <w:top w:val="nil"/>
              <w:left w:val="nil"/>
              <w:bottom w:val="single" w:sz="7" w:space="0" w:color="9CC2E5"/>
              <w:right w:val="nil"/>
            </w:tcBorders>
            <w:shd w:val="clear" w:color="auto" w:fill="DEEAF6"/>
            <w:tcMar>
              <w:top w:w="0" w:type="dxa"/>
              <w:left w:w="100" w:type="dxa"/>
              <w:bottom w:w="0" w:type="dxa"/>
              <w:right w:w="100" w:type="dxa"/>
            </w:tcMar>
          </w:tcPr>
          <w:p w14:paraId="251E702E" w14:textId="77777777" w:rsidR="00810C65" w:rsidRDefault="00810C65" w:rsidP="004D002D">
            <w:pPr>
              <w:rPr>
                <w:sz w:val="16"/>
                <w:szCs w:val="16"/>
              </w:rPr>
            </w:pPr>
            <w:r>
              <w:rPr>
                <w:sz w:val="16"/>
                <w:szCs w:val="16"/>
              </w:rPr>
              <w:t>Report of SA4 MBS SWG AH Telco (29th June 2023)</w:t>
            </w:r>
          </w:p>
        </w:tc>
        <w:tc>
          <w:tcPr>
            <w:tcW w:w="1605" w:type="dxa"/>
            <w:tcBorders>
              <w:top w:val="nil"/>
              <w:left w:val="nil"/>
              <w:bottom w:val="single" w:sz="7" w:space="0" w:color="9CC2E5"/>
              <w:right w:val="nil"/>
            </w:tcBorders>
            <w:shd w:val="clear" w:color="auto" w:fill="DEEAF6"/>
            <w:tcMar>
              <w:top w:w="0" w:type="dxa"/>
              <w:left w:w="100" w:type="dxa"/>
              <w:bottom w:w="0" w:type="dxa"/>
              <w:right w:w="100" w:type="dxa"/>
            </w:tcMar>
          </w:tcPr>
          <w:p w14:paraId="1BC26D5B" w14:textId="77777777" w:rsidR="00810C65" w:rsidRDefault="00810C65" w:rsidP="004D002D">
            <w:pPr>
              <w:rPr>
                <w:sz w:val="16"/>
                <w:szCs w:val="16"/>
              </w:rPr>
            </w:pPr>
            <w:r>
              <w:rPr>
                <w:sz w:val="16"/>
                <w:szCs w:val="16"/>
              </w:rPr>
              <w:t>MBS SWG Chair</w:t>
            </w:r>
          </w:p>
        </w:tc>
        <w:tc>
          <w:tcPr>
            <w:tcW w:w="930" w:type="dxa"/>
            <w:tcBorders>
              <w:top w:val="nil"/>
              <w:left w:val="nil"/>
              <w:bottom w:val="single" w:sz="7" w:space="0" w:color="9CC2E5"/>
              <w:right w:val="single" w:sz="7" w:space="0" w:color="9CC2E5"/>
            </w:tcBorders>
            <w:shd w:val="clear" w:color="auto" w:fill="DEEAF6"/>
            <w:tcMar>
              <w:top w:w="0" w:type="dxa"/>
              <w:left w:w="100" w:type="dxa"/>
              <w:bottom w:w="0" w:type="dxa"/>
              <w:right w:w="100" w:type="dxa"/>
            </w:tcMar>
          </w:tcPr>
          <w:p w14:paraId="0CE9EAF8" w14:textId="77777777" w:rsidR="00810C65" w:rsidRDefault="00810C65" w:rsidP="004D002D">
            <w:pPr>
              <w:rPr>
                <w:sz w:val="16"/>
                <w:szCs w:val="16"/>
              </w:rPr>
            </w:pPr>
            <w:r>
              <w:rPr>
                <w:sz w:val="16"/>
                <w:szCs w:val="16"/>
              </w:rPr>
              <w:t>2.2</w:t>
            </w:r>
          </w:p>
        </w:tc>
      </w:tr>
      <w:tr w:rsidR="00810C65" w14:paraId="4B85F334" w14:textId="77777777" w:rsidTr="004D002D">
        <w:trPr>
          <w:trHeight w:val="390"/>
        </w:trPr>
        <w:tc>
          <w:tcPr>
            <w:tcW w:w="1125" w:type="dxa"/>
            <w:tcBorders>
              <w:top w:val="nil"/>
              <w:left w:val="single" w:sz="7" w:space="0" w:color="9CC2E5"/>
              <w:bottom w:val="single" w:sz="7" w:space="0" w:color="9CC2E5"/>
              <w:right w:val="nil"/>
            </w:tcBorders>
            <w:tcMar>
              <w:top w:w="0" w:type="dxa"/>
              <w:left w:w="100" w:type="dxa"/>
              <w:bottom w:w="0" w:type="dxa"/>
              <w:right w:w="100" w:type="dxa"/>
            </w:tcMar>
          </w:tcPr>
          <w:p w14:paraId="4CC9891C" w14:textId="77777777" w:rsidR="00810C65" w:rsidRDefault="00810C65" w:rsidP="004D002D">
            <w:pPr>
              <w:rPr>
                <w:b/>
                <w:color w:val="0000FF"/>
                <w:sz w:val="16"/>
                <w:szCs w:val="16"/>
                <w:u w:val="single"/>
              </w:rPr>
            </w:pPr>
            <w:hyperlink r:id="rId20" w:history="1">
              <w:r>
                <w:rPr>
                  <w:rStyle w:val="Hyperlink"/>
                  <w:b/>
                  <w:sz w:val="16"/>
                  <w:szCs w:val="16"/>
                </w:rPr>
                <w:t>S4aI230143</w:t>
              </w:r>
            </w:hyperlink>
          </w:p>
        </w:tc>
        <w:tc>
          <w:tcPr>
            <w:tcW w:w="4545" w:type="dxa"/>
            <w:tcBorders>
              <w:top w:val="nil"/>
              <w:left w:val="nil"/>
              <w:bottom w:val="single" w:sz="7" w:space="0" w:color="9CC2E5"/>
              <w:right w:val="nil"/>
            </w:tcBorders>
            <w:tcMar>
              <w:top w:w="0" w:type="dxa"/>
              <w:left w:w="100" w:type="dxa"/>
              <w:bottom w:w="0" w:type="dxa"/>
              <w:right w:w="100" w:type="dxa"/>
            </w:tcMar>
          </w:tcPr>
          <w:p w14:paraId="6A9DD4E8" w14:textId="77777777" w:rsidR="00810C65" w:rsidRDefault="00810C65" w:rsidP="004D002D">
            <w:pPr>
              <w:rPr>
                <w:sz w:val="16"/>
                <w:szCs w:val="16"/>
              </w:rPr>
            </w:pPr>
            <w:r>
              <w:rPr>
                <w:sz w:val="16"/>
                <w:szCs w:val="16"/>
              </w:rPr>
              <w:t>[ARCH] Gap analysis on AS related interfaces between 5GMS and RTC</w:t>
            </w:r>
          </w:p>
        </w:tc>
        <w:tc>
          <w:tcPr>
            <w:tcW w:w="1605" w:type="dxa"/>
            <w:tcBorders>
              <w:top w:val="nil"/>
              <w:left w:val="nil"/>
              <w:bottom w:val="single" w:sz="7" w:space="0" w:color="9CC2E5"/>
              <w:right w:val="nil"/>
            </w:tcBorders>
            <w:tcMar>
              <w:top w:w="0" w:type="dxa"/>
              <w:left w:w="100" w:type="dxa"/>
              <w:bottom w:w="0" w:type="dxa"/>
              <w:right w:w="100" w:type="dxa"/>
            </w:tcMar>
          </w:tcPr>
          <w:p w14:paraId="43FDAB09" w14:textId="77777777" w:rsidR="00810C65" w:rsidRDefault="00810C65" w:rsidP="004D002D">
            <w:pPr>
              <w:rPr>
                <w:sz w:val="16"/>
                <w:szCs w:val="16"/>
              </w:rPr>
            </w:pPr>
            <w:r>
              <w:rPr>
                <w:sz w:val="16"/>
                <w:szCs w:val="16"/>
              </w:rPr>
              <w:t>NTT</w:t>
            </w:r>
          </w:p>
        </w:tc>
        <w:tc>
          <w:tcPr>
            <w:tcW w:w="930" w:type="dxa"/>
            <w:tcBorders>
              <w:top w:val="nil"/>
              <w:left w:val="nil"/>
              <w:bottom w:val="single" w:sz="7" w:space="0" w:color="9CC2E5"/>
              <w:right w:val="single" w:sz="7" w:space="0" w:color="9CC2E5"/>
            </w:tcBorders>
            <w:tcMar>
              <w:top w:w="0" w:type="dxa"/>
              <w:left w:w="100" w:type="dxa"/>
              <w:bottom w:w="0" w:type="dxa"/>
              <w:right w:w="100" w:type="dxa"/>
            </w:tcMar>
          </w:tcPr>
          <w:p w14:paraId="7597618A" w14:textId="77777777" w:rsidR="00810C65" w:rsidRDefault="00810C65" w:rsidP="004D002D">
            <w:pPr>
              <w:rPr>
                <w:sz w:val="16"/>
                <w:szCs w:val="16"/>
              </w:rPr>
            </w:pPr>
            <w:r>
              <w:rPr>
                <w:sz w:val="16"/>
                <w:szCs w:val="16"/>
              </w:rPr>
              <w:t>2.8</w:t>
            </w:r>
          </w:p>
        </w:tc>
      </w:tr>
      <w:tr w:rsidR="00810C65" w14:paraId="7A1F2072" w14:textId="77777777" w:rsidTr="004D002D">
        <w:trPr>
          <w:trHeight w:val="390"/>
        </w:trPr>
        <w:tc>
          <w:tcPr>
            <w:tcW w:w="1125" w:type="dxa"/>
            <w:tcBorders>
              <w:top w:val="nil"/>
              <w:left w:val="single" w:sz="7" w:space="0" w:color="9CC2E5"/>
              <w:bottom w:val="single" w:sz="7" w:space="0" w:color="9CC2E5"/>
              <w:right w:val="nil"/>
            </w:tcBorders>
            <w:shd w:val="clear" w:color="auto" w:fill="DEEAF6"/>
            <w:tcMar>
              <w:top w:w="0" w:type="dxa"/>
              <w:left w:w="100" w:type="dxa"/>
              <w:bottom w:w="0" w:type="dxa"/>
              <w:right w:w="100" w:type="dxa"/>
            </w:tcMar>
          </w:tcPr>
          <w:p w14:paraId="6CCFE655" w14:textId="77777777" w:rsidR="00810C65" w:rsidRDefault="00810C65" w:rsidP="004D002D">
            <w:pPr>
              <w:rPr>
                <w:b/>
                <w:color w:val="0000FF"/>
                <w:sz w:val="16"/>
                <w:szCs w:val="16"/>
                <w:u w:val="single"/>
              </w:rPr>
            </w:pPr>
            <w:hyperlink r:id="rId21" w:history="1">
              <w:r>
                <w:rPr>
                  <w:rStyle w:val="Hyperlink"/>
                  <w:b/>
                  <w:sz w:val="16"/>
                  <w:szCs w:val="16"/>
                </w:rPr>
                <w:t>S4aI230144</w:t>
              </w:r>
            </w:hyperlink>
          </w:p>
        </w:tc>
        <w:tc>
          <w:tcPr>
            <w:tcW w:w="4545" w:type="dxa"/>
            <w:tcBorders>
              <w:top w:val="nil"/>
              <w:left w:val="nil"/>
              <w:bottom w:val="single" w:sz="7" w:space="0" w:color="9CC2E5"/>
              <w:right w:val="nil"/>
            </w:tcBorders>
            <w:shd w:val="clear" w:color="auto" w:fill="DEEAF6"/>
            <w:tcMar>
              <w:top w:w="0" w:type="dxa"/>
              <w:left w:w="100" w:type="dxa"/>
              <w:bottom w:w="0" w:type="dxa"/>
              <w:right w:w="100" w:type="dxa"/>
            </w:tcMar>
          </w:tcPr>
          <w:p w14:paraId="7EC43FEA" w14:textId="77777777" w:rsidR="00810C65" w:rsidRDefault="00810C65" w:rsidP="004D002D">
            <w:pPr>
              <w:rPr>
                <w:sz w:val="16"/>
                <w:szCs w:val="16"/>
              </w:rPr>
            </w:pPr>
            <w:r>
              <w:rPr>
                <w:sz w:val="16"/>
                <w:szCs w:val="16"/>
              </w:rPr>
              <w:t>[ARCH] Alignment of Media Functions and Protocols - Next Steps</w:t>
            </w:r>
          </w:p>
        </w:tc>
        <w:tc>
          <w:tcPr>
            <w:tcW w:w="1605" w:type="dxa"/>
            <w:tcBorders>
              <w:top w:val="nil"/>
              <w:left w:val="nil"/>
              <w:bottom w:val="single" w:sz="7" w:space="0" w:color="9CC2E5"/>
              <w:right w:val="nil"/>
            </w:tcBorders>
            <w:shd w:val="clear" w:color="auto" w:fill="DEEAF6"/>
            <w:tcMar>
              <w:top w:w="0" w:type="dxa"/>
              <w:left w:w="100" w:type="dxa"/>
              <w:bottom w:w="0" w:type="dxa"/>
              <w:right w:w="100" w:type="dxa"/>
            </w:tcMar>
          </w:tcPr>
          <w:p w14:paraId="49D4E9B8" w14:textId="77777777" w:rsidR="00810C65" w:rsidRDefault="00810C65" w:rsidP="004D002D">
            <w:pPr>
              <w:rPr>
                <w:sz w:val="16"/>
                <w:szCs w:val="16"/>
              </w:rPr>
            </w:pPr>
            <w:r>
              <w:rPr>
                <w:sz w:val="16"/>
                <w:szCs w:val="16"/>
              </w:rPr>
              <w:t>Qualcomm CDMA Technologies</w:t>
            </w:r>
          </w:p>
        </w:tc>
        <w:tc>
          <w:tcPr>
            <w:tcW w:w="930" w:type="dxa"/>
            <w:tcBorders>
              <w:top w:val="nil"/>
              <w:left w:val="nil"/>
              <w:bottom w:val="single" w:sz="7" w:space="0" w:color="9CC2E5"/>
              <w:right w:val="single" w:sz="7" w:space="0" w:color="9CC2E5"/>
            </w:tcBorders>
            <w:shd w:val="clear" w:color="auto" w:fill="DEEAF6"/>
            <w:tcMar>
              <w:top w:w="0" w:type="dxa"/>
              <w:left w:w="100" w:type="dxa"/>
              <w:bottom w:w="0" w:type="dxa"/>
              <w:right w:w="100" w:type="dxa"/>
            </w:tcMar>
          </w:tcPr>
          <w:p w14:paraId="08171F79" w14:textId="77777777" w:rsidR="00810C65" w:rsidRDefault="00810C65" w:rsidP="004D002D">
            <w:pPr>
              <w:rPr>
                <w:sz w:val="16"/>
                <w:szCs w:val="16"/>
              </w:rPr>
            </w:pPr>
            <w:r>
              <w:rPr>
                <w:sz w:val="16"/>
                <w:szCs w:val="16"/>
              </w:rPr>
              <w:t>2.8</w:t>
            </w:r>
          </w:p>
        </w:tc>
      </w:tr>
    </w:tbl>
    <w:p w14:paraId="172CBE29" w14:textId="77777777" w:rsidR="00810C65" w:rsidRDefault="00810C65" w:rsidP="00810C65">
      <w:pPr>
        <w:spacing w:before="120"/>
      </w:pPr>
    </w:p>
    <w:p w14:paraId="2A87F167" w14:textId="77777777" w:rsidR="00810C65" w:rsidRDefault="00810C65" w:rsidP="00810C65">
      <w:r>
        <w:t>Agenda and Document registration is approved.</w:t>
      </w:r>
    </w:p>
    <w:p w14:paraId="3C44D356" w14:textId="77777777" w:rsidR="00810C65" w:rsidRDefault="00810C65" w:rsidP="00810C65">
      <w:pPr>
        <w:pStyle w:val="Heading3"/>
        <w:pBdr>
          <w:top w:val="nil"/>
          <w:left w:val="nil"/>
          <w:bottom w:val="nil"/>
          <w:right w:val="nil"/>
          <w:between w:val="nil"/>
        </w:pBdr>
      </w:pPr>
      <w:bookmarkStart w:id="5" w:name="_9xqnw3e6rip" w:colFirst="0" w:colLast="0"/>
      <w:bookmarkEnd w:id="5"/>
      <w:r>
        <w:t>2.1.3</w:t>
      </w:r>
      <w:r>
        <w:tab/>
        <w:t>Information prior to the Meeting</w:t>
      </w:r>
    </w:p>
    <w:p w14:paraId="376C58B1" w14:textId="77777777" w:rsidR="00810C65" w:rsidRDefault="00810C65" w:rsidP="00810C65">
      <w:pPr>
        <w:spacing w:before="240" w:after="240"/>
      </w:pPr>
      <w:r>
        <w:t>The following information was provided prior to the meeting</w:t>
      </w:r>
    </w:p>
    <w:tbl>
      <w:tblPr>
        <w:tblW w:w="9360" w:type="dxa"/>
        <w:tblBorders>
          <w:top w:val="single" w:sz="3" w:space="0" w:color="DEDEDE"/>
          <w:left w:val="single" w:sz="3" w:space="0" w:color="DEDEDE"/>
          <w:bottom w:val="single" w:sz="3" w:space="0" w:color="DEDEDE"/>
          <w:right w:val="single" w:sz="3" w:space="0" w:color="DEDEDE"/>
          <w:insideH w:val="single" w:sz="3" w:space="0" w:color="DEDEDE"/>
          <w:insideV w:val="single" w:sz="3" w:space="0" w:color="DEDEDE"/>
        </w:tblBorders>
        <w:tblLayout w:type="fixed"/>
        <w:tblLook w:val="0600" w:firstRow="0" w:lastRow="0" w:firstColumn="0" w:lastColumn="0" w:noHBand="1" w:noVBand="1"/>
      </w:tblPr>
      <w:tblGrid>
        <w:gridCol w:w="4676"/>
        <w:gridCol w:w="2810"/>
        <w:gridCol w:w="1874"/>
      </w:tblGrid>
      <w:tr w:rsidR="00810C65" w14:paraId="11B696C2" w14:textId="77777777" w:rsidTr="004D002D">
        <w:trPr>
          <w:trHeight w:val="390"/>
        </w:trPr>
        <w:tc>
          <w:tcPr>
            <w:tcW w:w="4675" w:type="dxa"/>
            <w:tcBorders>
              <w:top w:val="nil"/>
              <w:left w:val="nil"/>
              <w:bottom w:val="nil"/>
              <w:right w:val="nil"/>
            </w:tcBorders>
            <w:shd w:val="clear" w:color="auto" w:fill="FFFFFF"/>
            <w:tcMar>
              <w:top w:w="80" w:type="dxa"/>
              <w:left w:w="80" w:type="dxa"/>
              <w:bottom w:w="80" w:type="dxa"/>
              <w:right w:w="80" w:type="dxa"/>
            </w:tcMar>
          </w:tcPr>
          <w:p w14:paraId="52935EF5" w14:textId="77777777" w:rsidR="00810C65" w:rsidRDefault="00810C65" w:rsidP="004D002D">
            <w:pPr>
              <w:rPr>
                <w:rFonts w:ascii="Montserrat" w:eastAsia="Montserrat" w:hAnsi="Montserrat" w:cs="Montserrat"/>
                <w:color w:val="378ACC"/>
                <w:sz w:val="21"/>
                <w:szCs w:val="21"/>
              </w:rPr>
            </w:pPr>
            <w:hyperlink r:id="rId22">
              <w:r>
                <w:rPr>
                  <w:rFonts w:ascii="Montserrat" w:eastAsia="Montserrat" w:hAnsi="Montserrat" w:cs="Montserrat"/>
                  <w:color w:val="378ACC"/>
                  <w:sz w:val="21"/>
                  <w:szCs w:val="21"/>
                </w:rPr>
                <w:t>FW: 3GPP SA4 MBS SWG Telco jointly with RTC SWG (10 August 2023)</w:t>
              </w:r>
            </w:hyperlink>
          </w:p>
        </w:tc>
        <w:tc>
          <w:tcPr>
            <w:tcW w:w="2809" w:type="dxa"/>
            <w:tcBorders>
              <w:top w:val="nil"/>
              <w:left w:val="nil"/>
              <w:bottom w:val="nil"/>
              <w:right w:val="nil"/>
            </w:tcBorders>
            <w:shd w:val="clear" w:color="auto" w:fill="FFFFFF"/>
            <w:tcMar>
              <w:top w:w="80" w:type="dxa"/>
              <w:left w:w="80" w:type="dxa"/>
              <w:bottom w:w="80" w:type="dxa"/>
              <w:right w:w="80" w:type="dxa"/>
            </w:tcMar>
          </w:tcPr>
          <w:p w14:paraId="7AAEC2FA" w14:textId="77777777" w:rsidR="00810C65" w:rsidRDefault="00810C65" w:rsidP="004D002D">
            <w:pPr>
              <w:rPr>
                <w:rFonts w:ascii="Montserrat" w:eastAsia="Montserrat" w:hAnsi="Montserrat" w:cs="Montserrat"/>
                <w:sz w:val="21"/>
                <w:szCs w:val="21"/>
              </w:rPr>
            </w:pPr>
            <w:r>
              <w:rPr>
                <w:rFonts w:ascii="Montserrat" w:eastAsia="Montserrat" w:hAnsi="Montserrat" w:cs="Montserrat"/>
                <w:sz w:val="21"/>
                <w:szCs w:val="21"/>
              </w:rPr>
              <w:t>Thomas Stockhammer &lt;tsto@QTI.QUALCOMM.COM&gt;</w:t>
            </w:r>
          </w:p>
        </w:tc>
        <w:tc>
          <w:tcPr>
            <w:tcW w:w="1874" w:type="dxa"/>
            <w:tcBorders>
              <w:top w:val="nil"/>
              <w:left w:val="nil"/>
              <w:bottom w:val="nil"/>
              <w:right w:val="nil"/>
            </w:tcBorders>
            <w:shd w:val="clear" w:color="auto" w:fill="FFFFFF"/>
            <w:tcMar>
              <w:top w:w="80" w:type="dxa"/>
              <w:left w:w="80" w:type="dxa"/>
              <w:bottom w:w="80" w:type="dxa"/>
              <w:right w:w="80" w:type="dxa"/>
            </w:tcMar>
          </w:tcPr>
          <w:p w14:paraId="1D7AF931" w14:textId="77777777" w:rsidR="00810C65" w:rsidRDefault="00810C65" w:rsidP="004D002D">
            <w:pPr>
              <w:rPr>
                <w:rFonts w:ascii="Montserrat" w:eastAsia="Montserrat" w:hAnsi="Montserrat" w:cs="Montserrat"/>
                <w:sz w:val="21"/>
                <w:szCs w:val="21"/>
              </w:rPr>
            </w:pPr>
            <w:r>
              <w:rPr>
                <w:rFonts w:ascii="Montserrat" w:eastAsia="Montserrat" w:hAnsi="Montserrat" w:cs="Montserrat"/>
                <w:sz w:val="21"/>
                <w:szCs w:val="21"/>
              </w:rPr>
              <w:t>Thu, 10 Aug 2023 10:35:27 +0000</w:t>
            </w:r>
          </w:p>
        </w:tc>
      </w:tr>
    </w:tbl>
    <w:p w14:paraId="24C24EAB"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b/>
          <w:i/>
          <w:sz w:val="20"/>
          <w:szCs w:val="20"/>
        </w:rPr>
        <w:t>From:</w:t>
      </w:r>
      <w:r>
        <w:rPr>
          <w:rFonts w:ascii="Calibri" w:eastAsia="Calibri" w:hAnsi="Calibri" w:cs="Calibri"/>
          <w:i/>
          <w:sz w:val="20"/>
          <w:szCs w:val="20"/>
        </w:rPr>
        <w:t xml:space="preserve"> Gabin, Frederic</w:t>
      </w:r>
      <w:r>
        <w:rPr>
          <w:rFonts w:ascii="Calibri" w:eastAsia="Calibri" w:hAnsi="Calibri" w:cs="Calibri"/>
          <w:i/>
          <w:sz w:val="20"/>
          <w:szCs w:val="20"/>
        </w:rPr>
        <w:br/>
      </w:r>
      <w:r>
        <w:rPr>
          <w:rFonts w:ascii="Calibri" w:eastAsia="Calibri" w:hAnsi="Calibri" w:cs="Calibri"/>
          <w:b/>
          <w:i/>
          <w:sz w:val="20"/>
          <w:szCs w:val="20"/>
        </w:rPr>
        <w:t>Sent:</w:t>
      </w:r>
      <w:r>
        <w:rPr>
          <w:rFonts w:ascii="Calibri" w:eastAsia="Calibri" w:hAnsi="Calibri" w:cs="Calibri"/>
          <w:i/>
          <w:sz w:val="20"/>
          <w:szCs w:val="20"/>
        </w:rPr>
        <w:t xml:space="preserve"> Thursday, August 10, 2023 11:05:30 AM</w:t>
      </w:r>
      <w:r>
        <w:rPr>
          <w:rFonts w:ascii="Calibri" w:eastAsia="Calibri" w:hAnsi="Calibri" w:cs="Calibri"/>
          <w:i/>
          <w:sz w:val="20"/>
          <w:szCs w:val="20"/>
        </w:rPr>
        <w:br/>
      </w:r>
      <w:r>
        <w:rPr>
          <w:rFonts w:ascii="Calibri" w:eastAsia="Calibri" w:hAnsi="Calibri" w:cs="Calibri"/>
          <w:b/>
          <w:i/>
          <w:sz w:val="20"/>
          <w:szCs w:val="20"/>
        </w:rPr>
        <w:t>To:</w:t>
      </w:r>
      <w:r>
        <w:rPr>
          <w:rFonts w:ascii="Calibri" w:eastAsia="Calibri" w:hAnsi="Calibri" w:cs="Calibri"/>
          <w:i/>
          <w:sz w:val="20"/>
          <w:szCs w:val="20"/>
        </w:rPr>
        <w:t xml:space="preserve"> </w:t>
      </w:r>
      <w:r>
        <w:rPr>
          <w:rFonts w:ascii="Calibri" w:eastAsia="Calibri" w:hAnsi="Calibri" w:cs="Calibri"/>
          <w:i/>
          <w:color w:val="0000FF"/>
          <w:sz w:val="20"/>
          <w:szCs w:val="20"/>
        </w:rPr>
        <w:t>3GPP_TSG_SA_WG4_MBS@LIST.ETSI.ORG</w:t>
      </w:r>
      <w:r>
        <w:rPr>
          <w:rFonts w:ascii="Calibri" w:eastAsia="Calibri" w:hAnsi="Calibri" w:cs="Calibri"/>
          <w:i/>
          <w:sz w:val="20"/>
          <w:szCs w:val="20"/>
        </w:rPr>
        <w:t xml:space="preserve"> &lt;</w:t>
      </w:r>
      <w:r>
        <w:rPr>
          <w:rFonts w:ascii="Calibri" w:eastAsia="Calibri" w:hAnsi="Calibri" w:cs="Calibri"/>
          <w:i/>
          <w:color w:val="0000FF"/>
          <w:sz w:val="20"/>
          <w:szCs w:val="20"/>
        </w:rPr>
        <w:t>3GPP_TSG_SA_WG4_MBS@LIST.ETSI.ORG</w:t>
      </w:r>
      <w:r>
        <w:rPr>
          <w:rFonts w:ascii="Calibri" w:eastAsia="Calibri" w:hAnsi="Calibri" w:cs="Calibri"/>
          <w:i/>
          <w:sz w:val="20"/>
          <w:szCs w:val="20"/>
        </w:rPr>
        <w:t xml:space="preserve">&gt;; </w:t>
      </w:r>
      <w:r>
        <w:rPr>
          <w:rFonts w:ascii="Calibri" w:eastAsia="Calibri" w:hAnsi="Calibri" w:cs="Calibri"/>
          <w:i/>
          <w:color w:val="0000FF"/>
          <w:sz w:val="20"/>
          <w:szCs w:val="20"/>
        </w:rPr>
        <w:t>3GPP_TSG_SA_WG4_RTC@LIST.ETSI.ORG</w:t>
      </w:r>
      <w:r>
        <w:rPr>
          <w:rFonts w:ascii="Calibri" w:eastAsia="Calibri" w:hAnsi="Calibri" w:cs="Calibri"/>
          <w:i/>
          <w:sz w:val="20"/>
          <w:szCs w:val="20"/>
        </w:rPr>
        <w:t xml:space="preserve"> &lt;</w:t>
      </w:r>
      <w:r>
        <w:rPr>
          <w:rFonts w:ascii="Calibri" w:eastAsia="Calibri" w:hAnsi="Calibri" w:cs="Calibri"/>
          <w:i/>
          <w:color w:val="0000FF"/>
          <w:sz w:val="20"/>
          <w:szCs w:val="20"/>
        </w:rPr>
        <w:t>3GPP_TSG_SA_WG4_RTC@LIST.ETSI.ORG</w:t>
      </w:r>
      <w:r>
        <w:rPr>
          <w:rFonts w:ascii="Calibri" w:eastAsia="Calibri" w:hAnsi="Calibri" w:cs="Calibri"/>
          <w:i/>
          <w:sz w:val="20"/>
          <w:szCs w:val="20"/>
        </w:rPr>
        <w:t>&gt;</w:t>
      </w:r>
      <w:r>
        <w:rPr>
          <w:rFonts w:ascii="Calibri" w:eastAsia="Calibri" w:hAnsi="Calibri" w:cs="Calibri"/>
          <w:i/>
          <w:sz w:val="20"/>
          <w:szCs w:val="20"/>
        </w:rPr>
        <w:br/>
      </w:r>
      <w:r>
        <w:rPr>
          <w:rFonts w:ascii="Calibri" w:eastAsia="Calibri" w:hAnsi="Calibri" w:cs="Calibri"/>
          <w:b/>
          <w:i/>
          <w:sz w:val="20"/>
          <w:szCs w:val="20"/>
        </w:rPr>
        <w:t>Cc:</w:t>
      </w:r>
      <w:r>
        <w:rPr>
          <w:rFonts w:ascii="Calibri" w:eastAsia="Calibri" w:hAnsi="Calibri" w:cs="Calibri"/>
          <w:i/>
          <w:sz w:val="20"/>
          <w:szCs w:val="20"/>
        </w:rPr>
        <w:t xml:space="preserve"> Thomas Stockhammer &lt;</w:t>
      </w:r>
      <w:r>
        <w:rPr>
          <w:rFonts w:ascii="Calibri" w:eastAsia="Calibri" w:hAnsi="Calibri" w:cs="Calibri"/>
          <w:i/>
          <w:color w:val="0000FF"/>
          <w:sz w:val="20"/>
          <w:szCs w:val="20"/>
        </w:rPr>
        <w:t>tsto@qti.qualcomm.com</w:t>
      </w:r>
      <w:r>
        <w:rPr>
          <w:rFonts w:ascii="Calibri" w:eastAsia="Calibri" w:hAnsi="Calibri" w:cs="Calibri"/>
          <w:i/>
          <w:sz w:val="20"/>
          <w:szCs w:val="20"/>
        </w:rPr>
        <w:t>&gt;</w:t>
      </w:r>
      <w:r>
        <w:rPr>
          <w:rFonts w:ascii="Calibri" w:eastAsia="Calibri" w:hAnsi="Calibri" w:cs="Calibri"/>
          <w:i/>
          <w:sz w:val="20"/>
          <w:szCs w:val="20"/>
        </w:rPr>
        <w:br/>
      </w:r>
      <w:r>
        <w:rPr>
          <w:rFonts w:ascii="Calibri" w:eastAsia="Calibri" w:hAnsi="Calibri" w:cs="Calibri"/>
          <w:b/>
          <w:i/>
          <w:sz w:val="20"/>
          <w:szCs w:val="20"/>
        </w:rPr>
        <w:t>Subject:</w:t>
      </w:r>
      <w:r>
        <w:rPr>
          <w:rFonts w:ascii="Calibri" w:eastAsia="Calibri" w:hAnsi="Calibri" w:cs="Calibri"/>
          <w:i/>
          <w:sz w:val="20"/>
          <w:szCs w:val="20"/>
        </w:rPr>
        <w:t xml:space="preserve"> 3GPP SA4 MBS SWG Telco jointly with RTC SWG (10 August 2023)</w:t>
      </w:r>
    </w:p>
    <w:p w14:paraId="4D50C6D2"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 </w:t>
      </w:r>
    </w:p>
    <w:p w14:paraId="2EE831D1" w14:textId="77777777" w:rsidR="00810C65" w:rsidRDefault="00810C65" w:rsidP="00810C65">
      <w:pPr>
        <w:spacing w:line="240" w:lineRule="auto"/>
        <w:rPr>
          <w:i/>
          <w:sz w:val="20"/>
          <w:szCs w:val="20"/>
        </w:rPr>
      </w:pPr>
      <w:r>
        <w:rPr>
          <w:i/>
          <w:sz w:val="20"/>
          <w:szCs w:val="20"/>
        </w:rPr>
        <w:t>Dear all,</w:t>
      </w:r>
    </w:p>
    <w:p w14:paraId="1CCBFC5D" w14:textId="77777777" w:rsidR="00810C65" w:rsidRDefault="00810C65" w:rsidP="00810C65">
      <w:pPr>
        <w:spacing w:line="240" w:lineRule="auto"/>
        <w:rPr>
          <w:i/>
          <w:sz w:val="20"/>
          <w:szCs w:val="20"/>
        </w:rPr>
      </w:pPr>
      <w:r>
        <w:rPr>
          <w:i/>
          <w:sz w:val="20"/>
          <w:szCs w:val="20"/>
        </w:rPr>
        <w:t>Here is the proposed allocation for today’s 3GPP SA4 MBS SWG Telco jointly with RTC SWG (10 August 2023).</w:t>
      </w:r>
    </w:p>
    <w:p w14:paraId="589D42AB" w14:textId="77777777" w:rsidR="00810C65" w:rsidRDefault="00810C65" w:rsidP="00810C65">
      <w:pPr>
        <w:spacing w:line="240" w:lineRule="auto"/>
        <w:rPr>
          <w:i/>
          <w:sz w:val="20"/>
          <w:szCs w:val="20"/>
        </w:rPr>
      </w:pPr>
      <w:r>
        <w:rPr>
          <w:i/>
          <w:sz w:val="20"/>
          <w:szCs w:val="20"/>
        </w:rPr>
        <w:t xml:space="preserve"> </w:t>
      </w:r>
    </w:p>
    <w:p w14:paraId="24136D85" w14:textId="77777777" w:rsidR="00810C65" w:rsidRDefault="00810C65" w:rsidP="00810C65">
      <w:pPr>
        <w:spacing w:line="240" w:lineRule="auto"/>
        <w:rPr>
          <w:i/>
          <w:sz w:val="20"/>
          <w:szCs w:val="20"/>
        </w:rPr>
      </w:pPr>
      <w:r>
        <w:rPr>
          <w:i/>
          <w:sz w:val="20"/>
          <w:szCs w:val="20"/>
        </w:rPr>
        <w:t>I’m on holidays this week and Thomas kindly agreed to chair this call (Thanks Thomas !).</w:t>
      </w:r>
    </w:p>
    <w:p w14:paraId="185D412A" w14:textId="77777777" w:rsidR="00810C65" w:rsidRDefault="00810C65" w:rsidP="00810C65">
      <w:pPr>
        <w:spacing w:line="240" w:lineRule="auto"/>
        <w:rPr>
          <w:i/>
          <w:sz w:val="20"/>
          <w:szCs w:val="20"/>
        </w:rPr>
      </w:pPr>
      <w:r>
        <w:rPr>
          <w:i/>
          <w:sz w:val="20"/>
          <w:szCs w:val="20"/>
        </w:rPr>
        <w:t xml:space="preserve"> </w:t>
      </w:r>
    </w:p>
    <w:p w14:paraId="4C99A46D"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1530-1630 (latest) CEST: we will start with the joint session with RTC SWG on 5GMS/RTC Architecture alignment</w:t>
      </w:r>
    </w:p>
    <w:p w14:paraId="3D45BDF8"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 </w:t>
      </w:r>
    </w:p>
    <w:p w14:paraId="37959ACD"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2.8      </w:t>
      </w:r>
      <w:r>
        <w:rPr>
          <w:rFonts w:ascii="Calibri" w:eastAsia="Calibri" w:hAnsi="Calibri" w:cs="Calibri"/>
          <w:i/>
          <w:sz w:val="20"/>
          <w:szCs w:val="20"/>
        </w:rPr>
        <w:tab/>
        <w:t>Others including TEI</w:t>
      </w:r>
    </w:p>
    <w:tbl>
      <w:tblPr>
        <w:tblW w:w="7965" w:type="dxa"/>
        <w:tblBorders>
          <w:top w:val="nil"/>
          <w:left w:val="nil"/>
          <w:bottom w:val="nil"/>
          <w:right w:val="nil"/>
          <w:insideH w:val="nil"/>
          <w:insideV w:val="nil"/>
        </w:tblBorders>
        <w:tblLayout w:type="fixed"/>
        <w:tblLook w:val="0600" w:firstRow="0" w:lastRow="0" w:firstColumn="0" w:lastColumn="0" w:noHBand="1" w:noVBand="1"/>
      </w:tblPr>
      <w:tblGrid>
        <w:gridCol w:w="1215"/>
        <w:gridCol w:w="3675"/>
        <w:gridCol w:w="1560"/>
        <w:gridCol w:w="1515"/>
      </w:tblGrid>
      <w:tr w:rsidR="00810C65" w14:paraId="086DFF12" w14:textId="77777777" w:rsidTr="004D002D">
        <w:trPr>
          <w:trHeight w:val="420"/>
        </w:trPr>
        <w:tc>
          <w:tcPr>
            <w:tcW w:w="1215" w:type="dxa"/>
            <w:tcBorders>
              <w:top w:val="single" w:sz="7" w:space="0" w:color="A6A6A6"/>
              <w:left w:val="single" w:sz="7" w:space="0" w:color="A6A6A6"/>
              <w:bottom w:val="single" w:sz="7" w:space="0" w:color="A6A6A6"/>
              <w:right w:val="single" w:sz="7" w:space="0" w:color="A6A6A6"/>
            </w:tcBorders>
            <w:tcMar>
              <w:top w:w="0" w:type="dxa"/>
              <w:left w:w="100" w:type="dxa"/>
              <w:bottom w:w="0" w:type="dxa"/>
              <w:right w:w="100" w:type="dxa"/>
            </w:tcMar>
          </w:tcPr>
          <w:p w14:paraId="01607DCC" w14:textId="77777777" w:rsidR="00810C65" w:rsidRDefault="00810C65" w:rsidP="004D002D">
            <w:pPr>
              <w:spacing w:line="240" w:lineRule="auto"/>
              <w:rPr>
                <w:b/>
                <w:i/>
                <w:color w:val="0000FF"/>
                <w:sz w:val="14"/>
                <w:szCs w:val="14"/>
                <w:u w:val="single"/>
              </w:rPr>
            </w:pPr>
            <w:hyperlink r:id="rId23" w:history="1">
              <w:r>
                <w:rPr>
                  <w:rStyle w:val="Hyperlink"/>
                  <w:b/>
                  <w:i/>
                  <w:sz w:val="14"/>
                  <w:szCs w:val="14"/>
                </w:rPr>
                <w:t>S4aI230143</w:t>
              </w:r>
            </w:hyperlink>
          </w:p>
        </w:tc>
        <w:tc>
          <w:tcPr>
            <w:tcW w:w="3675" w:type="dxa"/>
            <w:tcBorders>
              <w:top w:val="single" w:sz="7" w:space="0" w:color="A6A6A6"/>
              <w:left w:val="nil"/>
              <w:bottom w:val="single" w:sz="7" w:space="0" w:color="A6A6A6"/>
              <w:right w:val="single" w:sz="7" w:space="0" w:color="A6A6A6"/>
            </w:tcBorders>
            <w:tcMar>
              <w:top w:w="0" w:type="dxa"/>
              <w:left w:w="100" w:type="dxa"/>
              <w:bottom w:w="0" w:type="dxa"/>
              <w:right w:w="100" w:type="dxa"/>
            </w:tcMar>
          </w:tcPr>
          <w:p w14:paraId="6DC6ADFC" w14:textId="77777777" w:rsidR="00810C65" w:rsidRDefault="00810C65" w:rsidP="004D002D">
            <w:pPr>
              <w:spacing w:line="240" w:lineRule="auto"/>
              <w:rPr>
                <w:i/>
                <w:sz w:val="14"/>
                <w:szCs w:val="14"/>
              </w:rPr>
            </w:pPr>
            <w:r>
              <w:rPr>
                <w:i/>
                <w:sz w:val="14"/>
                <w:szCs w:val="14"/>
              </w:rPr>
              <w:t>[ARCH] Gap analysis on AS related interfaces between 5GMS and RTC</w:t>
            </w:r>
          </w:p>
        </w:tc>
        <w:tc>
          <w:tcPr>
            <w:tcW w:w="1560" w:type="dxa"/>
            <w:tcBorders>
              <w:top w:val="single" w:sz="7" w:space="0" w:color="A6A6A6"/>
              <w:left w:val="nil"/>
              <w:bottom w:val="single" w:sz="7" w:space="0" w:color="A6A6A6"/>
              <w:right w:val="single" w:sz="7" w:space="0" w:color="A6A6A6"/>
            </w:tcBorders>
            <w:tcMar>
              <w:top w:w="0" w:type="dxa"/>
              <w:left w:w="100" w:type="dxa"/>
              <w:bottom w:w="0" w:type="dxa"/>
              <w:right w:w="100" w:type="dxa"/>
            </w:tcMar>
          </w:tcPr>
          <w:p w14:paraId="7A0D8332" w14:textId="77777777" w:rsidR="00810C65" w:rsidRDefault="00810C65" w:rsidP="004D002D">
            <w:pPr>
              <w:spacing w:line="240" w:lineRule="auto"/>
              <w:rPr>
                <w:i/>
                <w:sz w:val="14"/>
                <w:szCs w:val="14"/>
              </w:rPr>
            </w:pPr>
            <w:r>
              <w:rPr>
                <w:i/>
                <w:sz w:val="14"/>
                <w:szCs w:val="14"/>
              </w:rPr>
              <w:t>NTT</w:t>
            </w:r>
          </w:p>
        </w:tc>
        <w:tc>
          <w:tcPr>
            <w:tcW w:w="1515" w:type="dxa"/>
            <w:tcBorders>
              <w:top w:val="single" w:sz="7" w:space="0" w:color="A6A6A6"/>
              <w:left w:val="nil"/>
              <w:bottom w:val="single" w:sz="7" w:space="0" w:color="A6A6A6"/>
              <w:right w:val="single" w:sz="7" w:space="0" w:color="A6A6A6"/>
            </w:tcBorders>
            <w:shd w:val="clear" w:color="auto" w:fill="BFBFBF"/>
            <w:tcMar>
              <w:top w:w="0" w:type="dxa"/>
              <w:left w:w="100" w:type="dxa"/>
              <w:bottom w:w="0" w:type="dxa"/>
              <w:right w:w="100" w:type="dxa"/>
            </w:tcMar>
          </w:tcPr>
          <w:p w14:paraId="736F1B0F" w14:textId="77777777" w:rsidR="00810C65" w:rsidRDefault="00810C65" w:rsidP="004D002D">
            <w:pPr>
              <w:spacing w:line="240" w:lineRule="auto"/>
              <w:rPr>
                <w:i/>
                <w:sz w:val="14"/>
                <w:szCs w:val="14"/>
              </w:rPr>
            </w:pPr>
            <w:r>
              <w:rPr>
                <w:i/>
                <w:sz w:val="14"/>
                <w:szCs w:val="14"/>
              </w:rPr>
              <w:t>Yoshihiro Inoue</w:t>
            </w:r>
          </w:p>
        </w:tc>
      </w:tr>
    </w:tbl>
    <w:p w14:paraId="7EDF0950"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 </w:t>
      </w:r>
    </w:p>
    <w:tbl>
      <w:tblPr>
        <w:tblW w:w="7965" w:type="dxa"/>
        <w:tblBorders>
          <w:top w:val="nil"/>
          <w:left w:val="nil"/>
          <w:bottom w:val="nil"/>
          <w:right w:val="nil"/>
          <w:insideH w:val="nil"/>
          <w:insideV w:val="nil"/>
        </w:tblBorders>
        <w:tblLayout w:type="fixed"/>
        <w:tblLook w:val="0600" w:firstRow="0" w:lastRow="0" w:firstColumn="0" w:lastColumn="0" w:noHBand="1" w:noVBand="1"/>
      </w:tblPr>
      <w:tblGrid>
        <w:gridCol w:w="1200"/>
        <w:gridCol w:w="3555"/>
        <w:gridCol w:w="1650"/>
        <w:gridCol w:w="1560"/>
      </w:tblGrid>
      <w:tr w:rsidR="00810C65" w14:paraId="695FE9BD" w14:textId="77777777" w:rsidTr="004D002D">
        <w:trPr>
          <w:trHeight w:val="420"/>
        </w:trPr>
        <w:tc>
          <w:tcPr>
            <w:tcW w:w="1200" w:type="dxa"/>
            <w:tcBorders>
              <w:top w:val="single" w:sz="7" w:space="0" w:color="A6A6A6"/>
              <w:left w:val="single" w:sz="7" w:space="0" w:color="A6A6A6"/>
              <w:bottom w:val="single" w:sz="7" w:space="0" w:color="A6A6A6"/>
              <w:right w:val="single" w:sz="7" w:space="0" w:color="A6A6A6"/>
            </w:tcBorders>
            <w:tcMar>
              <w:top w:w="0" w:type="dxa"/>
              <w:left w:w="100" w:type="dxa"/>
              <w:bottom w:w="0" w:type="dxa"/>
              <w:right w:w="100" w:type="dxa"/>
            </w:tcMar>
          </w:tcPr>
          <w:p w14:paraId="4D752F9B" w14:textId="77777777" w:rsidR="00810C65" w:rsidRDefault="00810C65" w:rsidP="004D002D">
            <w:pPr>
              <w:spacing w:line="240" w:lineRule="auto"/>
              <w:rPr>
                <w:b/>
                <w:i/>
                <w:color w:val="0000FF"/>
                <w:sz w:val="14"/>
                <w:szCs w:val="14"/>
                <w:u w:val="single"/>
              </w:rPr>
            </w:pPr>
            <w:hyperlink r:id="rId24" w:history="1">
              <w:r>
                <w:rPr>
                  <w:rStyle w:val="Hyperlink"/>
                  <w:b/>
                  <w:i/>
                  <w:sz w:val="14"/>
                  <w:szCs w:val="14"/>
                </w:rPr>
                <w:t>S4aI230144</w:t>
              </w:r>
            </w:hyperlink>
          </w:p>
        </w:tc>
        <w:tc>
          <w:tcPr>
            <w:tcW w:w="3555" w:type="dxa"/>
            <w:tcBorders>
              <w:top w:val="single" w:sz="7" w:space="0" w:color="A6A6A6"/>
              <w:left w:val="nil"/>
              <w:bottom w:val="single" w:sz="7" w:space="0" w:color="A6A6A6"/>
              <w:right w:val="single" w:sz="7" w:space="0" w:color="A6A6A6"/>
            </w:tcBorders>
            <w:tcMar>
              <w:top w:w="0" w:type="dxa"/>
              <w:left w:w="100" w:type="dxa"/>
              <w:bottom w:w="0" w:type="dxa"/>
              <w:right w:w="100" w:type="dxa"/>
            </w:tcMar>
          </w:tcPr>
          <w:p w14:paraId="23B03CBB" w14:textId="77777777" w:rsidR="00810C65" w:rsidRDefault="00810C65" w:rsidP="004D002D">
            <w:pPr>
              <w:spacing w:line="240" w:lineRule="auto"/>
              <w:rPr>
                <w:i/>
                <w:sz w:val="14"/>
                <w:szCs w:val="14"/>
              </w:rPr>
            </w:pPr>
            <w:r>
              <w:rPr>
                <w:i/>
                <w:sz w:val="14"/>
                <w:szCs w:val="14"/>
              </w:rPr>
              <w:t>[ARCH] Alignment of Media Functions and Protocols - Next Steps</w:t>
            </w:r>
          </w:p>
        </w:tc>
        <w:tc>
          <w:tcPr>
            <w:tcW w:w="1650" w:type="dxa"/>
            <w:tcBorders>
              <w:top w:val="single" w:sz="7" w:space="0" w:color="A6A6A6"/>
              <w:left w:val="nil"/>
              <w:bottom w:val="single" w:sz="7" w:space="0" w:color="A6A6A6"/>
              <w:right w:val="single" w:sz="7" w:space="0" w:color="A6A6A6"/>
            </w:tcBorders>
            <w:tcMar>
              <w:top w:w="0" w:type="dxa"/>
              <w:left w:w="100" w:type="dxa"/>
              <w:bottom w:w="0" w:type="dxa"/>
              <w:right w:w="100" w:type="dxa"/>
            </w:tcMar>
          </w:tcPr>
          <w:p w14:paraId="3B16893B" w14:textId="77777777" w:rsidR="00810C65" w:rsidRDefault="00810C65" w:rsidP="004D002D">
            <w:pPr>
              <w:spacing w:line="240" w:lineRule="auto"/>
              <w:rPr>
                <w:i/>
                <w:sz w:val="14"/>
                <w:szCs w:val="14"/>
              </w:rPr>
            </w:pPr>
            <w:r>
              <w:rPr>
                <w:i/>
                <w:sz w:val="14"/>
                <w:szCs w:val="14"/>
              </w:rPr>
              <w:t>Qualcomm CDMA Technologies</w:t>
            </w:r>
          </w:p>
        </w:tc>
        <w:tc>
          <w:tcPr>
            <w:tcW w:w="1560" w:type="dxa"/>
            <w:tcBorders>
              <w:top w:val="single" w:sz="7" w:space="0" w:color="A6A6A6"/>
              <w:left w:val="nil"/>
              <w:bottom w:val="single" w:sz="7" w:space="0" w:color="A6A6A6"/>
              <w:right w:val="single" w:sz="7" w:space="0" w:color="A6A6A6"/>
            </w:tcBorders>
            <w:shd w:val="clear" w:color="auto" w:fill="BFBFBF"/>
            <w:tcMar>
              <w:top w:w="0" w:type="dxa"/>
              <w:left w:w="100" w:type="dxa"/>
              <w:bottom w:w="0" w:type="dxa"/>
              <w:right w:w="100" w:type="dxa"/>
            </w:tcMar>
          </w:tcPr>
          <w:p w14:paraId="6A9B7838" w14:textId="77777777" w:rsidR="00810C65" w:rsidRDefault="00810C65" w:rsidP="004D002D">
            <w:pPr>
              <w:spacing w:line="240" w:lineRule="auto"/>
              <w:rPr>
                <w:i/>
                <w:sz w:val="14"/>
                <w:szCs w:val="14"/>
              </w:rPr>
            </w:pPr>
            <w:r>
              <w:rPr>
                <w:i/>
                <w:sz w:val="14"/>
                <w:szCs w:val="14"/>
              </w:rPr>
              <w:t>Thomas Stockhammer</w:t>
            </w:r>
          </w:p>
        </w:tc>
      </w:tr>
    </w:tbl>
    <w:p w14:paraId="1F96D8FF"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 </w:t>
      </w:r>
    </w:p>
    <w:p w14:paraId="790F603C"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1630 (latest)- 1730 CEST: regular MBS session (9 Tdocs -&gt; allocate 5 minutes per Tdoc presentation + Q&amp;A)</w:t>
      </w:r>
    </w:p>
    <w:p w14:paraId="5DEBE770"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 </w:t>
      </w:r>
    </w:p>
    <w:p w14:paraId="3E1AA774"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2.2      </w:t>
      </w:r>
      <w:r>
        <w:rPr>
          <w:rFonts w:ascii="Calibri" w:eastAsia="Calibri" w:hAnsi="Calibri" w:cs="Calibri"/>
          <w:i/>
          <w:sz w:val="20"/>
          <w:szCs w:val="20"/>
        </w:rPr>
        <w:tab/>
        <w:t>Reports/Liaisons from other groups/meetings</w:t>
      </w:r>
    </w:p>
    <w:p w14:paraId="1F96D8F8"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 </w:t>
      </w:r>
    </w:p>
    <w:tbl>
      <w:tblPr>
        <w:tblW w:w="7965" w:type="dxa"/>
        <w:tblBorders>
          <w:top w:val="nil"/>
          <w:left w:val="nil"/>
          <w:bottom w:val="nil"/>
          <w:right w:val="nil"/>
          <w:insideH w:val="nil"/>
          <w:insideV w:val="nil"/>
        </w:tblBorders>
        <w:tblLayout w:type="fixed"/>
        <w:tblLook w:val="0600" w:firstRow="0" w:lastRow="0" w:firstColumn="0" w:lastColumn="0" w:noHBand="1" w:noVBand="1"/>
      </w:tblPr>
      <w:tblGrid>
        <w:gridCol w:w="1215"/>
        <w:gridCol w:w="3660"/>
        <w:gridCol w:w="1575"/>
        <w:gridCol w:w="1515"/>
      </w:tblGrid>
      <w:tr w:rsidR="00810C65" w14:paraId="212413A8" w14:textId="77777777" w:rsidTr="004D002D">
        <w:trPr>
          <w:trHeight w:val="420"/>
        </w:trPr>
        <w:tc>
          <w:tcPr>
            <w:tcW w:w="1215" w:type="dxa"/>
            <w:tcBorders>
              <w:top w:val="single" w:sz="7" w:space="0" w:color="A6A6A6"/>
              <w:left w:val="single" w:sz="7" w:space="0" w:color="A6A6A6"/>
              <w:bottom w:val="single" w:sz="7" w:space="0" w:color="A6A6A6"/>
              <w:right w:val="single" w:sz="7" w:space="0" w:color="A6A6A6"/>
            </w:tcBorders>
            <w:tcMar>
              <w:top w:w="0" w:type="dxa"/>
              <w:left w:w="100" w:type="dxa"/>
              <w:bottom w:w="0" w:type="dxa"/>
              <w:right w:w="100" w:type="dxa"/>
            </w:tcMar>
          </w:tcPr>
          <w:p w14:paraId="790E7509" w14:textId="77777777" w:rsidR="00810C65" w:rsidRDefault="00810C65" w:rsidP="004D002D">
            <w:pPr>
              <w:spacing w:line="240" w:lineRule="auto"/>
              <w:rPr>
                <w:b/>
                <w:i/>
                <w:color w:val="0000FF"/>
                <w:sz w:val="14"/>
                <w:szCs w:val="14"/>
                <w:u w:val="single"/>
              </w:rPr>
            </w:pPr>
            <w:hyperlink r:id="rId25" w:history="1">
              <w:r>
                <w:rPr>
                  <w:rStyle w:val="Hyperlink"/>
                  <w:b/>
                  <w:i/>
                  <w:sz w:val="14"/>
                  <w:szCs w:val="14"/>
                </w:rPr>
                <w:t>S4aI230141</w:t>
              </w:r>
            </w:hyperlink>
          </w:p>
        </w:tc>
        <w:tc>
          <w:tcPr>
            <w:tcW w:w="3660" w:type="dxa"/>
            <w:tcBorders>
              <w:top w:val="single" w:sz="7" w:space="0" w:color="A6A6A6"/>
              <w:left w:val="nil"/>
              <w:bottom w:val="single" w:sz="7" w:space="0" w:color="A6A6A6"/>
              <w:right w:val="single" w:sz="7" w:space="0" w:color="A6A6A6"/>
            </w:tcBorders>
            <w:tcMar>
              <w:top w:w="0" w:type="dxa"/>
              <w:left w:w="100" w:type="dxa"/>
              <w:bottom w:w="0" w:type="dxa"/>
              <w:right w:w="100" w:type="dxa"/>
            </w:tcMar>
          </w:tcPr>
          <w:p w14:paraId="3AACDD65" w14:textId="77777777" w:rsidR="00810C65" w:rsidRDefault="00810C65" w:rsidP="004D002D">
            <w:pPr>
              <w:spacing w:line="240" w:lineRule="auto"/>
              <w:rPr>
                <w:i/>
                <w:sz w:val="14"/>
                <w:szCs w:val="14"/>
              </w:rPr>
            </w:pPr>
            <w:r>
              <w:rPr>
                <w:i/>
                <w:sz w:val="14"/>
                <w:szCs w:val="14"/>
              </w:rPr>
              <w:t>Report of SA4 MBS SWG AH Telco (27th July 2023)</w:t>
            </w:r>
          </w:p>
        </w:tc>
        <w:tc>
          <w:tcPr>
            <w:tcW w:w="1575" w:type="dxa"/>
            <w:tcBorders>
              <w:top w:val="single" w:sz="7" w:space="0" w:color="A6A6A6"/>
              <w:left w:val="nil"/>
              <w:bottom w:val="single" w:sz="7" w:space="0" w:color="A6A6A6"/>
              <w:right w:val="single" w:sz="7" w:space="0" w:color="A6A6A6"/>
            </w:tcBorders>
            <w:tcMar>
              <w:top w:w="0" w:type="dxa"/>
              <w:left w:w="100" w:type="dxa"/>
              <w:bottom w:w="0" w:type="dxa"/>
              <w:right w:w="100" w:type="dxa"/>
            </w:tcMar>
          </w:tcPr>
          <w:p w14:paraId="14B640BD" w14:textId="77777777" w:rsidR="00810C65" w:rsidRDefault="00810C65" w:rsidP="004D002D">
            <w:pPr>
              <w:spacing w:line="240" w:lineRule="auto"/>
              <w:rPr>
                <w:i/>
                <w:sz w:val="14"/>
                <w:szCs w:val="14"/>
              </w:rPr>
            </w:pPr>
            <w:r>
              <w:rPr>
                <w:i/>
                <w:sz w:val="14"/>
                <w:szCs w:val="14"/>
              </w:rPr>
              <w:t>MBS SWG Chair</w:t>
            </w:r>
          </w:p>
        </w:tc>
        <w:tc>
          <w:tcPr>
            <w:tcW w:w="1515" w:type="dxa"/>
            <w:tcBorders>
              <w:top w:val="single" w:sz="7" w:space="0" w:color="A6A6A6"/>
              <w:left w:val="nil"/>
              <w:bottom w:val="single" w:sz="7" w:space="0" w:color="A6A6A6"/>
              <w:right w:val="single" w:sz="7" w:space="0" w:color="A6A6A6"/>
            </w:tcBorders>
            <w:shd w:val="clear" w:color="auto" w:fill="BFBFBF"/>
            <w:tcMar>
              <w:top w:w="0" w:type="dxa"/>
              <w:left w:w="100" w:type="dxa"/>
              <w:bottom w:w="0" w:type="dxa"/>
              <w:right w:w="100" w:type="dxa"/>
            </w:tcMar>
          </w:tcPr>
          <w:p w14:paraId="2EDE4C5B" w14:textId="77777777" w:rsidR="00810C65" w:rsidRDefault="00810C65" w:rsidP="004D002D">
            <w:pPr>
              <w:spacing w:line="240" w:lineRule="auto"/>
              <w:rPr>
                <w:i/>
                <w:sz w:val="14"/>
                <w:szCs w:val="14"/>
              </w:rPr>
            </w:pPr>
            <w:r>
              <w:rPr>
                <w:i/>
                <w:sz w:val="14"/>
                <w:szCs w:val="14"/>
              </w:rPr>
              <w:t>Frederic Gabin</w:t>
            </w:r>
          </w:p>
        </w:tc>
      </w:tr>
      <w:tr w:rsidR="00810C65" w14:paraId="167E86B1" w14:textId="77777777" w:rsidTr="004D002D">
        <w:trPr>
          <w:trHeight w:val="420"/>
        </w:trPr>
        <w:tc>
          <w:tcPr>
            <w:tcW w:w="1215"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0012CA49" w14:textId="77777777" w:rsidR="00810C65" w:rsidRDefault="00810C65" w:rsidP="004D002D">
            <w:pPr>
              <w:spacing w:line="240" w:lineRule="auto"/>
              <w:rPr>
                <w:b/>
                <w:i/>
                <w:color w:val="0000FF"/>
                <w:sz w:val="14"/>
                <w:szCs w:val="14"/>
                <w:u w:val="single"/>
              </w:rPr>
            </w:pPr>
            <w:hyperlink r:id="rId26" w:history="1">
              <w:r>
                <w:rPr>
                  <w:rStyle w:val="Hyperlink"/>
                  <w:b/>
                  <w:i/>
                  <w:sz w:val="14"/>
                  <w:szCs w:val="14"/>
                </w:rPr>
                <w:t>S4aI230142</w:t>
              </w:r>
            </w:hyperlink>
          </w:p>
        </w:tc>
        <w:tc>
          <w:tcPr>
            <w:tcW w:w="3660" w:type="dxa"/>
            <w:tcBorders>
              <w:top w:val="nil"/>
              <w:left w:val="nil"/>
              <w:bottom w:val="single" w:sz="7" w:space="0" w:color="A6A6A6"/>
              <w:right w:val="single" w:sz="7" w:space="0" w:color="A6A6A6"/>
            </w:tcBorders>
            <w:tcMar>
              <w:top w:w="0" w:type="dxa"/>
              <w:left w:w="100" w:type="dxa"/>
              <w:bottom w:w="0" w:type="dxa"/>
              <w:right w:w="100" w:type="dxa"/>
            </w:tcMar>
          </w:tcPr>
          <w:p w14:paraId="6BE6F31C" w14:textId="77777777" w:rsidR="00810C65" w:rsidRDefault="00810C65" w:rsidP="004D002D">
            <w:pPr>
              <w:spacing w:line="240" w:lineRule="auto"/>
              <w:rPr>
                <w:i/>
                <w:sz w:val="14"/>
                <w:szCs w:val="14"/>
              </w:rPr>
            </w:pPr>
            <w:r>
              <w:rPr>
                <w:i/>
                <w:sz w:val="14"/>
                <w:szCs w:val="14"/>
              </w:rPr>
              <w:t>Report of SA4 MBS SWG AH Telco (29th June 2023)</w:t>
            </w:r>
          </w:p>
        </w:tc>
        <w:tc>
          <w:tcPr>
            <w:tcW w:w="1575" w:type="dxa"/>
            <w:tcBorders>
              <w:top w:val="nil"/>
              <w:left w:val="nil"/>
              <w:bottom w:val="single" w:sz="7" w:space="0" w:color="A6A6A6"/>
              <w:right w:val="single" w:sz="7" w:space="0" w:color="A6A6A6"/>
            </w:tcBorders>
            <w:tcMar>
              <w:top w:w="0" w:type="dxa"/>
              <w:left w:w="100" w:type="dxa"/>
              <w:bottom w:w="0" w:type="dxa"/>
              <w:right w:w="100" w:type="dxa"/>
            </w:tcMar>
          </w:tcPr>
          <w:p w14:paraId="160979E7" w14:textId="77777777" w:rsidR="00810C65" w:rsidRDefault="00810C65" w:rsidP="004D002D">
            <w:pPr>
              <w:spacing w:line="240" w:lineRule="auto"/>
              <w:rPr>
                <w:i/>
                <w:sz w:val="14"/>
                <w:szCs w:val="14"/>
              </w:rPr>
            </w:pPr>
            <w:r>
              <w:rPr>
                <w:i/>
                <w:sz w:val="14"/>
                <w:szCs w:val="14"/>
              </w:rPr>
              <w:t>MBS SWG Chair</w:t>
            </w:r>
          </w:p>
        </w:tc>
        <w:tc>
          <w:tcPr>
            <w:tcW w:w="1515" w:type="dxa"/>
            <w:tcBorders>
              <w:top w:val="nil"/>
              <w:left w:val="nil"/>
              <w:bottom w:val="single" w:sz="7" w:space="0" w:color="A6A6A6"/>
              <w:right w:val="single" w:sz="7" w:space="0" w:color="A6A6A6"/>
            </w:tcBorders>
            <w:shd w:val="clear" w:color="auto" w:fill="BFBFBF"/>
            <w:tcMar>
              <w:top w:w="0" w:type="dxa"/>
              <w:left w:w="100" w:type="dxa"/>
              <w:bottom w:w="0" w:type="dxa"/>
              <w:right w:w="100" w:type="dxa"/>
            </w:tcMar>
          </w:tcPr>
          <w:p w14:paraId="0496566F" w14:textId="77777777" w:rsidR="00810C65" w:rsidRDefault="00810C65" w:rsidP="004D002D">
            <w:pPr>
              <w:spacing w:line="240" w:lineRule="auto"/>
              <w:rPr>
                <w:i/>
                <w:sz w:val="14"/>
                <w:szCs w:val="14"/>
              </w:rPr>
            </w:pPr>
            <w:r>
              <w:rPr>
                <w:i/>
                <w:sz w:val="14"/>
                <w:szCs w:val="14"/>
              </w:rPr>
              <w:t>Frederic Gabin</w:t>
            </w:r>
          </w:p>
        </w:tc>
      </w:tr>
    </w:tbl>
    <w:p w14:paraId="0F01E7C8"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To be noted</w:t>
      </w:r>
    </w:p>
    <w:p w14:paraId="57258EF7"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 </w:t>
      </w:r>
    </w:p>
    <w:p w14:paraId="56EA731E"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2.3      </w:t>
      </w:r>
      <w:r>
        <w:rPr>
          <w:rFonts w:ascii="Calibri" w:eastAsia="Calibri" w:hAnsi="Calibri" w:cs="Calibri"/>
          <w:i/>
          <w:sz w:val="20"/>
          <w:szCs w:val="20"/>
        </w:rPr>
        <w:tab/>
        <w:t>CRs to features in Release 17 and earlier</w:t>
      </w:r>
    </w:p>
    <w:p w14:paraId="7B4F3A7C"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 </w:t>
      </w:r>
    </w:p>
    <w:tbl>
      <w:tblPr>
        <w:tblW w:w="7980" w:type="dxa"/>
        <w:tblBorders>
          <w:top w:val="nil"/>
          <w:left w:val="nil"/>
          <w:bottom w:val="nil"/>
          <w:right w:val="nil"/>
          <w:insideH w:val="nil"/>
          <w:insideV w:val="nil"/>
        </w:tblBorders>
        <w:tblLayout w:type="fixed"/>
        <w:tblLook w:val="0600" w:firstRow="0" w:lastRow="0" w:firstColumn="0" w:lastColumn="0" w:noHBand="1" w:noVBand="1"/>
      </w:tblPr>
      <w:tblGrid>
        <w:gridCol w:w="1215"/>
        <w:gridCol w:w="3690"/>
        <w:gridCol w:w="1560"/>
        <w:gridCol w:w="1515"/>
      </w:tblGrid>
      <w:tr w:rsidR="00810C65" w14:paraId="2A48C0C8" w14:textId="77777777" w:rsidTr="004D002D">
        <w:trPr>
          <w:trHeight w:val="630"/>
        </w:trPr>
        <w:tc>
          <w:tcPr>
            <w:tcW w:w="1215" w:type="dxa"/>
            <w:tcBorders>
              <w:top w:val="single" w:sz="7" w:space="0" w:color="A6A6A6"/>
              <w:left w:val="single" w:sz="7" w:space="0" w:color="A6A6A6"/>
              <w:bottom w:val="single" w:sz="7" w:space="0" w:color="A6A6A6"/>
              <w:right w:val="single" w:sz="7" w:space="0" w:color="A6A6A6"/>
            </w:tcBorders>
            <w:tcMar>
              <w:top w:w="0" w:type="dxa"/>
              <w:left w:w="100" w:type="dxa"/>
              <w:bottom w:w="0" w:type="dxa"/>
              <w:right w:w="100" w:type="dxa"/>
            </w:tcMar>
          </w:tcPr>
          <w:p w14:paraId="2983992A" w14:textId="77777777" w:rsidR="00810C65" w:rsidRDefault="00810C65" w:rsidP="004D002D">
            <w:pPr>
              <w:spacing w:line="240" w:lineRule="auto"/>
              <w:rPr>
                <w:b/>
                <w:i/>
                <w:color w:val="0000FF"/>
                <w:sz w:val="14"/>
                <w:szCs w:val="14"/>
                <w:u w:val="single"/>
              </w:rPr>
            </w:pPr>
            <w:hyperlink r:id="rId27" w:history="1">
              <w:r>
                <w:rPr>
                  <w:rStyle w:val="Hyperlink"/>
                  <w:b/>
                  <w:i/>
                  <w:sz w:val="14"/>
                  <w:szCs w:val="14"/>
                </w:rPr>
                <w:t>S4aI230107</w:t>
              </w:r>
            </w:hyperlink>
          </w:p>
        </w:tc>
        <w:tc>
          <w:tcPr>
            <w:tcW w:w="3690" w:type="dxa"/>
            <w:tcBorders>
              <w:top w:val="single" w:sz="7" w:space="0" w:color="A6A6A6"/>
              <w:left w:val="nil"/>
              <w:bottom w:val="single" w:sz="7" w:space="0" w:color="A6A6A6"/>
              <w:right w:val="single" w:sz="7" w:space="0" w:color="A6A6A6"/>
            </w:tcBorders>
            <w:shd w:val="clear" w:color="auto" w:fill="00B050"/>
            <w:tcMar>
              <w:top w:w="0" w:type="dxa"/>
              <w:left w:w="100" w:type="dxa"/>
              <w:bottom w:w="0" w:type="dxa"/>
              <w:right w:w="100" w:type="dxa"/>
            </w:tcMar>
          </w:tcPr>
          <w:p w14:paraId="3897AC50" w14:textId="77777777" w:rsidR="00810C65" w:rsidRDefault="00810C65" w:rsidP="004D002D">
            <w:pPr>
              <w:spacing w:line="240" w:lineRule="auto"/>
              <w:rPr>
                <w:i/>
                <w:sz w:val="14"/>
                <w:szCs w:val="14"/>
              </w:rPr>
            </w:pPr>
            <w:r>
              <w:rPr>
                <w:i/>
                <w:sz w:val="14"/>
                <w:szCs w:val="14"/>
              </w:rPr>
              <w:t>[5MBUSA] Essential clarifications and corrections</w:t>
            </w:r>
          </w:p>
        </w:tc>
        <w:tc>
          <w:tcPr>
            <w:tcW w:w="1560" w:type="dxa"/>
            <w:tcBorders>
              <w:top w:val="single" w:sz="7" w:space="0" w:color="A6A6A6"/>
              <w:left w:val="nil"/>
              <w:bottom w:val="single" w:sz="7" w:space="0" w:color="A6A6A6"/>
              <w:right w:val="single" w:sz="7" w:space="0" w:color="A6A6A6"/>
            </w:tcBorders>
            <w:tcMar>
              <w:top w:w="0" w:type="dxa"/>
              <w:left w:w="100" w:type="dxa"/>
              <w:bottom w:w="0" w:type="dxa"/>
              <w:right w:w="100" w:type="dxa"/>
            </w:tcMar>
          </w:tcPr>
          <w:p w14:paraId="2DBA3A8D" w14:textId="77777777" w:rsidR="00810C65" w:rsidRDefault="00810C65" w:rsidP="004D002D">
            <w:pPr>
              <w:spacing w:line="240" w:lineRule="auto"/>
              <w:rPr>
                <w:i/>
                <w:sz w:val="14"/>
                <w:szCs w:val="14"/>
              </w:rPr>
            </w:pPr>
            <w:r>
              <w:rPr>
                <w:i/>
                <w:sz w:val="14"/>
                <w:szCs w:val="14"/>
              </w:rPr>
              <w:t>BBC</w:t>
            </w:r>
          </w:p>
        </w:tc>
        <w:tc>
          <w:tcPr>
            <w:tcW w:w="1515" w:type="dxa"/>
            <w:tcBorders>
              <w:top w:val="single" w:sz="7" w:space="0" w:color="A6A6A6"/>
              <w:left w:val="nil"/>
              <w:bottom w:val="single" w:sz="7" w:space="0" w:color="A6A6A6"/>
              <w:right w:val="single" w:sz="7" w:space="0" w:color="A6A6A6"/>
            </w:tcBorders>
            <w:shd w:val="clear" w:color="auto" w:fill="BFBFBF"/>
            <w:tcMar>
              <w:top w:w="0" w:type="dxa"/>
              <w:left w:w="100" w:type="dxa"/>
              <w:bottom w:w="0" w:type="dxa"/>
              <w:right w:w="100" w:type="dxa"/>
            </w:tcMar>
          </w:tcPr>
          <w:p w14:paraId="5C65039F" w14:textId="77777777" w:rsidR="00810C65" w:rsidRDefault="00810C65" w:rsidP="004D002D">
            <w:pPr>
              <w:spacing w:line="240" w:lineRule="auto"/>
              <w:rPr>
                <w:i/>
                <w:sz w:val="14"/>
                <w:szCs w:val="14"/>
              </w:rPr>
            </w:pPr>
            <w:r>
              <w:rPr>
                <w:i/>
                <w:sz w:val="14"/>
                <w:szCs w:val="14"/>
              </w:rPr>
              <w:t>Richard Bradbury</w:t>
            </w:r>
          </w:p>
        </w:tc>
      </w:tr>
    </w:tbl>
    <w:p w14:paraId="44188036"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 </w:t>
      </w:r>
    </w:p>
    <w:tbl>
      <w:tblPr>
        <w:tblW w:w="7965" w:type="dxa"/>
        <w:tblBorders>
          <w:top w:val="nil"/>
          <w:left w:val="nil"/>
          <w:bottom w:val="nil"/>
          <w:right w:val="nil"/>
          <w:insideH w:val="nil"/>
          <w:insideV w:val="nil"/>
        </w:tblBorders>
        <w:tblLayout w:type="fixed"/>
        <w:tblLook w:val="0600" w:firstRow="0" w:lastRow="0" w:firstColumn="0" w:lastColumn="0" w:noHBand="1" w:noVBand="1"/>
      </w:tblPr>
      <w:tblGrid>
        <w:gridCol w:w="1200"/>
        <w:gridCol w:w="3690"/>
        <w:gridCol w:w="1590"/>
        <w:gridCol w:w="1485"/>
      </w:tblGrid>
      <w:tr w:rsidR="00810C65" w14:paraId="31D17D4D" w14:textId="77777777" w:rsidTr="004D002D">
        <w:trPr>
          <w:trHeight w:val="420"/>
        </w:trPr>
        <w:tc>
          <w:tcPr>
            <w:tcW w:w="1200" w:type="dxa"/>
            <w:tcBorders>
              <w:top w:val="single" w:sz="7" w:space="0" w:color="A6A6A6"/>
              <w:left w:val="single" w:sz="7" w:space="0" w:color="A6A6A6"/>
              <w:bottom w:val="single" w:sz="7" w:space="0" w:color="A6A6A6"/>
              <w:right w:val="single" w:sz="7" w:space="0" w:color="A6A6A6"/>
            </w:tcBorders>
            <w:tcMar>
              <w:top w:w="0" w:type="dxa"/>
              <w:left w:w="100" w:type="dxa"/>
              <w:bottom w:w="0" w:type="dxa"/>
              <w:right w:w="100" w:type="dxa"/>
            </w:tcMar>
          </w:tcPr>
          <w:p w14:paraId="7AFB835C" w14:textId="77777777" w:rsidR="00810C65" w:rsidRDefault="00810C65" w:rsidP="004D002D">
            <w:pPr>
              <w:spacing w:line="240" w:lineRule="auto"/>
              <w:rPr>
                <w:b/>
                <w:i/>
                <w:color w:val="0000FF"/>
                <w:sz w:val="14"/>
                <w:szCs w:val="14"/>
                <w:u w:val="single"/>
              </w:rPr>
            </w:pPr>
            <w:hyperlink r:id="rId28" w:history="1">
              <w:r>
                <w:rPr>
                  <w:rStyle w:val="Hyperlink"/>
                  <w:b/>
                  <w:i/>
                  <w:sz w:val="14"/>
                  <w:szCs w:val="14"/>
                </w:rPr>
                <w:t>S4aI230119</w:t>
              </w:r>
            </w:hyperlink>
          </w:p>
        </w:tc>
        <w:tc>
          <w:tcPr>
            <w:tcW w:w="3690" w:type="dxa"/>
            <w:tcBorders>
              <w:top w:val="single" w:sz="7" w:space="0" w:color="A6A6A6"/>
              <w:left w:val="nil"/>
              <w:bottom w:val="single" w:sz="7" w:space="0" w:color="A6A6A6"/>
              <w:right w:val="single" w:sz="7" w:space="0" w:color="A6A6A6"/>
            </w:tcBorders>
            <w:shd w:val="clear" w:color="auto" w:fill="00B050"/>
            <w:tcMar>
              <w:top w:w="0" w:type="dxa"/>
              <w:left w:w="100" w:type="dxa"/>
              <w:bottom w:w="0" w:type="dxa"/>
              <w:right w:w="100" w:type="dxa"/>
            </w:tcMar>
          </w:tcPr>
          <w:p w14:paraId="1DEB6845" w14:textId="77777777" w:rsidR="00810C65" w:rsidRDefault="00810C65" w:rsidP="004D002D">
            <w:pPr>
              <w:spacing w:line="240" w:lineRule="auto"/>
              <w:rPr>
                <w:i/>
                <w:sz w:val="14"/>
                <w:szCs w:val="14"/>
              </w:rPr>
            </w:pPr>
            <w:r>
              <w:rPr>
                <w:i/>
                <w:sz w:val="14"/>
                <w:szCs w:val="14"/>
              </w:rPr>
              <w:t>[5GMS_EDGE_3] Correction of EAS Discovery</w:t>
            </w:r>
          </w:p>
        </w:tc>
        <w:tc>
          <w:tcPr>
            <w:tcW w:w="1590" w:type="dxa"/>
            <w:tcBorders>
              <w:top w:val="single" w:sz="7" w:space="0" w:color="A6A6A6"/>
              <w:left w:val="nil"/>
              <w:bottom w:val="single" w:sz="7" w:space="0" w:color="A6A6A6"/>
              <w:right w:val="single" w:sz="7" w:space="0" w:color="A6A6A6"/>
            </w:tcBorders>
            <w:tcMar>
              <w:top w:w="0" w:type="dxa"/>
              <w:left w:w="100" w:type="dxa"/>
              <w:bottom w:w="0" w:type="dxa"/>
              <w:right w:w="100" w:type="dxa"/>
            </w:tcMar>
          </w:tcPr>
          <w:p w14:paraId="6B0BDEAE" w14:textId="77777777" w:rsidR="00810C65" w:rsidRDefault="00810C65" w:rsidP="004D002D">
            <w:pPr>
              <w:spacing w:line="240" w:lineRule="auto"/>
              <w:rPr>
                <w:i/>
                <w:sz w:val="14"/>
                <w:szCs w:val="14"/>
              </w:rPr>
            </w:pPr>
            <w:r>
              <w:rPr>
                <w:i/>
                <w:sz w:val="14"/>
                <w:szCs w:val="14"/>
              </w:rPr>
              <w:t>Ericsson LM</w:t>
            </w:r>
          </w:p>
        </w:tc>
        <w:tc>
          <w:tcPr>
            <w:tcW w:w="1485" w:type="dxa"/>
            <w:tcBorders>
              <w:top w:val="single" w:sz="7" w:space="0" w:color="A6A6A6"/>
              <w:left w:val="nil"/>
              <w:bottom w:val="single" w:sz="7" w:space="0" w:color="A6A6A6"/>
              <w:right w:val="single" w:sz="7" w:space="0" w:color="A6A6A6"/>
            </w:tcBorders>
            <w:shd w:val="clear" w:color="auto" w:fill="BFBFBF"/>
            <w:tcMar>
              <w:top w:w="0" w:type="dxa"/>
              <w:left w:w="100" w:type="dxa"/>
              <w:bottom w:w="0" w:type="dxa"/>
              <w:right w:w="100" w:type="dxa"/>
            </w:tcMar>
          </w:tcPr>
          <w:p w14:paraId="416A9B38" w14:textId="77777777" w:rsidR="00810C65" w:rsidRDefault="00810C65" w:rsidP="004D002D">
            <w:pPr>
              <w:spacing w:line="240" w:lineRule="auto"/>
              <w:rPr>
                <w:i/>
                <w:sz w:val="14"/>
                <w:szCs w:val="14"/>
              </w:rPr>
            </w:pPr>
            <w:r>
              <w:rPr>
                <w:i/>
                <w:sz w:val="14"/>
                <w:szCs w:val="14"/>
              </w:rPr>
              <w:t>Thorsten Lohmar</w:t>
            </w:r>
          </w:p>
        </w:tc>
      </w:tr>
    </w:tbl>
    <w:p w14:paraId="4CC0B12A"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 </w:t>
      </w:r>
    </w:p>
    <w:p w14:paraId="175968F5"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 </w:t>
      </w:r>
    </w:p>
    <w:p w14:paraId="5C1C4A88" w14:textId="77777777" w:rsidR="00810C65" w:rsidRDefault="00810C65" w:rsidP="00810C65">
      <w:pPr>
        <w:spacing w:line="240" w:lineRule="auto"/>
        <w:rPr>
          <w:rFonts w:ascii="Calibri" w:eastAsia="Calibri" w:hAnsi="Calibri" w:cs="Calibri"/>
          <w:i/>
          <w:sz w:val="20"/>
          <w:szCs w:val="20"/>
        </w:rPr>
      </w:pPr>
      <w:r>
        <w:rPr>
          <w:i/>
          <w:sz w:val="20"/>
          <w:szCs w:val="20"/>
        </w:rPr>
        <w:t xml:space="preserve">2.5      </w:t>
      </w:r>
      <w:r>
        <w:rPr>
          <w:i/>
          <w:sz w:val="20"/>
          <w:szCs w:val="20"/>
        </w:rPr>
        <w:tab/>
        <w:t>PROMISE (5G-Advanced media profiles for messaging services)</w:t>
      </w:r>
    </w:p>
    <w:tbl>
      <w:tblPr>
        <w:tblW w:w="7965" w:type="dxa"/>
        <w:tblBorders>
          <w:top w:val="nil"/>
          <w:left w:val="nil"/>
          <w:bottom w:val="nil"/>
          <w:right w:val="nil"/>
          <w:insideH w:val="nil"/>
          <w:insideV w:val="nil"/>
        </w:tblBorders>
        <w:tblLayout w:type="fixed"/>
        <w:tblLook w:val="0600" w:firstRow="0" w:lastRow="0" w:firstColumn="0" w:lastColumn="0" w:noHBand="1" w:noVBand="1"/>
      </w:tblPr>
      <w:tblGrid>
        <w:gridCol w:w="1200"/>
        <w:gridCol w:w="3615"/>
        <w:gridCol w:w="1650"/>
        <w:gridCol w:w="1500"/>
      </w:tblGrid>
      <w:tr w:rsidR="00810C65" w14:paraId="2B5CE9D8" w14:textId="77777777" w:rsidTr="004D002D">
        <w:trPr>
          <w:trHeight w:val="420"/>
        </w:trPr>
        <w:tc>
          <w:tcPr>
            <w:tcW w:w="1200" w:type="dxa"/>
            <w:tcBorders>
              <w:top w:val="single" w:sz="7" w:space="0" w:color="A6A6A6"/>
              <w:left w:val="single" w:sz="7" w:space="0" w:color="A6A6A6"/>
              <w:bottom w:val="single" w:sz="7" w:space="0" w:color="A6A6A6"/>
              <w:right w:val="single" w:sz="7" w:space="0" w:color="A6A6A6"/>
            </w:tcBorders>
            <w:tcMar>
              <w:top w:w="0" w:type="dxa"/>
              <w:left w:w="100" w:type="dxa"/>
              <w:bottom w:w="0" w:type="dxa"/>
              <w:right w:w="100" w:type="dxa"/>
            </w:tcMar>
          </w:tcPr>
          <w:p w14:paraId="446420D8" w14:textId="77777777" w:rsidR="00810C65" w:rsidRDefault="00810C65" w:rsidP="004D002D">
            <w:pPr>
              <w:spacing w:line="240" w:lineRule="auto"/>
              <w:rPr>
                <w:b/>
                <w:i/>
                <w:color w:val="0000FF"/>
                <w:sz w:val="14"/>
                <w:szCs w:val="14"/>
                <w:u w:val="single"/>
              </w:rPr>
            </w:pPr>
            <w:hyperlink r:id="rId29" w:history="1">
              <w:r>
                <w:rPr>
                  <w:rStyle w:val="Hyperlink"/>
                  <w:b/>
                  <w:i/>
                  <w:sz w:val="14"/>
                  <w:szCs w:val="14"/>
                </w:rPr>
                <w:t>S4aI230129</w:t>
              </w:r>
            </w:hyperlink>
          </w:p>
        </w:tc>
        <w:tc>
          <w:tcPr>
            <w:tcW w:w="3615" w:type="dxa"/>
            <w:tcBorders>
              <w:top w:val="single" w:sz="7" w:space="0" w:color="A6A6A6"/>
              <w:left w:val="nil"/>
              <w:bottom w:val="single" w:sz="7" w:space="0" w:color="A6A6A6"/>
              <w:right w:val="single" w:sz="7" w:space="0" w:color="A6A6A6"/>
            </w:tcBorders>
            <w:shd w:val="clear" w:color="auto" w:fill="00B050"/>
            <w:tcMar>
              <w:top w:w="0" w:type="dxa"/>
              <w:left w:w="100" w:type="dxa"/>
              <w:bottom w:w="0" w:type="dxa"/>
              <w:right w:w="100" w:type="dxa"/>
            </w:tcMar>
          </w:tcPr>
          <w:p w14:paraId="504CC55A" w14:textId="77777777" w:rsidR="00810C65" w:rsidRDefault="00810C65" w:rsidP="004D002D">
            <w:pPr>
              <w:spacing w:line="240" w:lineRule="auto"/>
              <w:rPr>
                <w:i/>
                <w:sz w:val="14"/>
                <w:szCs w:val="14"/>
              </w:rPr>
            </w:pPr>
            <w:r>
              <w:rPr>
                <w:i/>
                <w:sz w:val="14"/>
                <w:szCs w:val="14"/>
              </w:rPr>
              <w:t>CR 26.141-0008 Updates to codecs and formats (Rel-18)</w:t>
            </w:r>
          </w:p>
        </w:tc>
        <w:tc>
          <w:tcPr>
            <w:tcW w:w="1650" w:type="dxa"/>
            <w:tcBorders>
              <w:top w:val="single" w:sz="7" w:space="0" w:color="A6A6A6"/>
              <w:left w:val="nil"/>
              <w:bottom w:val="single" w:sz="7" w:space="0" w:color="A6A6A6"/>
              <w:right w:val="single" w:sz="7" w:space="0" w:color="A6A6A6"/>
            </w:tcBorders>
            <w:tcMar>
              <w:top w:w="0" w:type="dxa"/>
              <w:left w:w="100" w:type="dxa"/>
              <w:bottom w:w="0" w:type="dxa"/>
              <w:right w:w="100" w:type="dxa"/>
            </w:tcMar>
          </w:tcPr>
          <w:p w14:paraId="2C3BE118" w14:textId="77777777" w:rsidR="00810C65" w:rsidRDefault="00810C65" w:rsidP="004D002D">
            <w:pPr>
              <w:spacing w:line="240" w:lineRule="auto"/>
              <w:rPr>
                <w:i/>
                <w:sz w:val="14"/>
                <w:szCs w:val="14"/>
              </w:rPr>
            </w:pPr>
            <w:r>
              <w:rPr>
                <w:i/>
                <w:sz w:val="14"/>
                <w:szCs w:val="14"/>
              </w:rPr>
              <w:t>Dolby Laboratories Inc.</w:t>
            </w:r>
          </w:p>
        </w:tc>
        <w:tc>
          <w:tcPr>
            <w:tcW w:w="1500" w:type="dxa"/>
            <w:tcBorders>
              <w:top w:val="single" w:sz="7" w:space="0" w:color="A6A6A6"/>
              <w:left w:val="nil"/>
              <w:bottom w:val="single" w:sz="7" w:space="0" w:color="A6A6A6"/>
              <w:right w:val="single" w:sz="7" w:space="0" w:color="A6A6A6"/>
            </w:tcBorders>
            <w:shd w:val="clear" w:color="auto" w:fill="BFBFBF"/>
            <w:tcMar>
              <w:top w:w="0" w:type="dxa"/>
              <w:left w:w="100" w:type="dxa"/>
              <w:bottom w:w="0" w:type="dxa"/>
              <w:right w:w="100" w:type="dxa"/>
            </w:tcMar>
          </w:tcPr>
          <w:p w14:paraId="10370F91" w14:textId="77777777" w:rsidR="00810C65" w:rsidRDefault="00810C65" w:rsidP="004D002D">
            <w:pPr>
              <w:spacing w:line="240" w:lineRule="auto"/>
              <w:rPr>
                <w:i/>
                <w:sz w:val="14"/>
                <w:szCs w:val="14"/>
              </w:rPr>
            </w:pPr>
            <w:r>
              <w:rPr>
                <w:i/>
                <w:sz w:val="14"/>
                <w:szCs w:val="14"/>
              </w:rPr>
              <w:t>Frederic Gabin</w:t>
            </w:r>
          </w:p>
        </w:tc>
      </w:tr>
    </w:tbl>
    <w:p w14:paraId="2683D7D7"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 </w:t>
      </w:r>
    </w:p>
    <w:tbl>
      <w:tblPr>
        <w:tblW w:w="7950" w:type="dxa"/>
        <w:tblBorders>
          <w:top w:val="nil"/>
          <w:left w:val="nil"/>
          <w:bottom w:val="nil"/>
          <w:right w:val="nil"/>
          <w:insideH w:val="nil"/>
          <w:insideV w:val="nil"/>
        </w:tblBorders>
        <w:tblLayout w:type="fixed"/>
        <w:tblLook w:val="0600" w:firstRow="0" w:lastRow="0" w:firstColumn="0" w:lastColumn="0" w:noHBand="1" w:noVBand="1"/>
      </w:tblPr>
      <w:tblGrid>
        <w:gridCol w:w="1200"/>
        <w:gridCol w:w="3615"/>
        <w:gridCol w:w="1650"/>
        <w:gridCol w:w="1485"/>
      </w:tblGrid>
      <w:tr w:rsidR="00810C65" w14:paraId="317EC6F9" w14:textId="77777777" w:rsidTr="004D002D">
        <w:trPr>
          <w:trHeight w:val="420"/>
        </w:trPr>
        <w:tc>
          <w:tcPr>
            <w:tcW w:w="1200" w:type="dxa"/>
            <w:tcBorders>
              <w:top w:val="single" w:sz="7" w:space="0" w:color="A6A6A6"/>
              <w:left w:val="single" w:sz="7" w:space="0" w:color="A6A6A6"/>
              <w:bottom w:val="single" w:sz="7" w:space="0" w:color="A6A6A6"/>
              <w:right w:val="single" w:sz="7" w:space="0" w:color="A6A6A6"/>
            </w:tcBorders>
            <w:tcMar>
              <w:top w:w="0" w:type="dxa"/>
              <w:left w:w="100" w:type="dxa"/>
              <w:bottom w:w="0" w:type="dxa"/>
              <w:right w:w="100" w:type="dxa"/>
            </w:tcMar>
          </w:tcPr>
          <w:p w14:paraId="2AFC1AD0" w14:textId="77777777" w:rsidR="00810C65" w:rsidRDefault="00810C65" w:rsidP="004D002D">
            <w:pPr>
              <w:spacing w:line="240" w:lineRule="auto"/>
              <w:rPr>
                <w:b/>
                <w:i/>
                <w:color w:val="0000FF"/>
                <w:sz w:val="14"/>
                <w:szCs w:val="14"/>
                <w:u w:val="single"/>
              </w:rPr>
            </w:pPr>
            <w:hyperlink r:id="rId30" w:history="1">
              <w:r>
                <w:rPr>
                  <w:rStyle w:val="Hyperlink"/>
                  <w:b/>
                  <w:i/>
                  <w:sz w:val="14"/>
                  <w:szCs w:val="14"/>
                </w:rPr>
                <w:t>S4aI230130</w:t>
              </w:r>
            </w:hyperlink>
          </w:p>
        </w:tc>
        <w:tc>
          <w:tcPr>
            <w:tcW w:w="3615" w:type="dxa"/>
            <w:tcBorders>
              <w:top w:val="single" w:sz="7" w:space="0" w:color="A6A6A6"/>
              <w:left w:val="nil"/>
              <w:bottom w:val="single" w:sz="7" w:space="0" w:color="A6A6A6"/>
              <w:right w:val="single" w:sz="7" w:space="0" w:color="A6A6A6"/>
            </w:tcBorders>
            <w:shd w:val="clear" w:color="auto" w:fill="00B050"/>
            <w:tcMar>
              <w:top w:w="0" w:type="dxa"/>
              <w:left w:w="100" w:type="dxa"/>
              <w:bottom w:w="0" w:type="dxa"/>
              <w:right w:w="100" w:type="dxa"/>
            </w:tcMar>
          </w:tcPr>
          <w:p w14:paraId="249D70E2" w14:textId="77777777" w:rsidR="00810C65" w:rsidRDefault="00810C65" w:rsidP="004D002D">
            <w:pPr>
              <w:spacing w:line="240" w:lineRule="auto"/>
              <w:rPr>
                <w:i/>
                <w:sz w:val="14"/>
                <w:szCs w:val="14"/>
              </w:rPr>
            </w:pPr>
            <w:r>
              <w:rPr>
                <w:i/>
                <w:sz w:val="14"/>
                <w:szCs w:val="14"/>
              </w:rPr>
              <w:t>Draft TS 26.143 Messaging Media profiles v0.0.1</w:t>
            </w:r>
          </w:p>
        </w:tc>
        <w:tc>
          <w:tcPr>
            <w:tcW w:w="1650" w:type="dxa"/>
            <w:tcBorders>
              <w:top w:val="single" w:sz="7" w:space="0" w:color="A6A6A6"/>
              <w:left w:val="nil"/>
              <w:bottom w:val="single" w:sz="7" w:space="0" w:color="A6A6A6"/>
              <w:right w:val="single" w:sz="7" w:space="0" w:color="A6A6A6"/>
            </w:tcBorders>
            <w:tcMar>
              <w:top w:w="0" w:type="dxa"/>
              <w:left w:w="100" w:type="dxa"/>
              <w:bottom w:w="0" w:type="dxa"/>
              <w:right w:w="100" w:type="dxa"/>
            </w:tcMar>
          </w:tcPr>
          <w:p w14:paraId="47006757" w14:textId="77777777" w:rsidR="00810C65" w:rsidRDefault="00810C65" w:rsidP="004D002D">
            <w:pPr>
              <w:spacing w:line="240" w:lineRule="auto"/>
              <w:rPr>
                <w:i/>
                <w:sz w:val="14"/>
                <w:szCs w:val="14"/>
              </w:rPr>
            </w:pPr>
            <w:r>
              <w:rPr>
                <w:i/>
                <w:sz w:val="14"/>
                <w:szCs w:val="14"/>
              </w:rPr>
              <w:t>Dolby Laboratories Inc.</w:t>
            </w:r>
          </w:p>
        </w:tc>
        <w:tc>
          <w:tcPr>
            <w:tcW w:w="1485" w:type="dxa"/>
            <w:tcBorders>
              <w:top w:val="single" w:sz="7" w:space="0" w:color="A6A6A6"/>
              <w:left w:val="nil"/>
              <w:bottom w:val="single" w:sz="7" w:space="0" w:color="A6A6A6"/>
              <w:right w:val="single" w:sz="7" w:space="0" w:color="A6A6A6"/>
            </w:tcBorders>
            <w:shd w:val="clear" w:color="auto" w:fill="BFBFBF"/>
            <w:tcMar>
              <w:top w:w="0" w:type="dxa"/>
              <w:left w:w="100" w:type="dxa"/>
              <w:bottom w:w="0" w:type="dxa"/>
              <w:right w:w="100" w:type="dxa"/>
            </w:tcMar>
          </w:tcPr>
          <w:p w14:paraId="75895B41" w14:textId="77777777" w:rsidR="00810C65" w:rsidRDefault="00810C65" w:rsidP="004D002D">
            <w:pPr>
              <w:spacing w:line="240" w:lineRule="auto"/>
              <w:rPr>
                <w:i/>
                <w:sz w:val="14"/>
                <w:szCs w:val="14"/>
              </w:rPr>
            </w:pPr>
            <w:r>
              <w:rPr>
                <w:i/>
                <w:sz w:val="14"/>
                <w:szCs w:val="14"/>
              </w:rPr>
              <w:t>Frederic Gabin</w:t>
            </w:r>
          </w:p>
        </w:tc>
      </w:tr>
    </w:tbl>
    <w:p w14:paraId="67A409C2"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  </w:t>
      </w:r>
    </w:p>
    <w:p w14:paraId="1B17465F"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2.6      </w:t>
      </w:r>
      <w:r>
        <w:rPr>
          <w:rFonts w:ascii="Calibri" w:eastAsia="Calibri" w:hAnsi="Calibri" w:cs="Calibri"/>
          <w:i/>
          <w:sz w:val="20"/>
          <w:szCs w:val="20"/>
        </w:rPr>
        <w:tab/>
        <w:t>5GMS_Pro_Ph2 (5G Media Streaming Protocols Phase 2)</w:t>
      </w:r>
    </w:p>
    <w:tbl>
      <w:tblPr>
        <w:tblW w:w="7965" w:type="dxa"/>
        <w:tblBorders>
          <w:top w:val="nil"/>
          <w:left w:val="nil"/>
          <w:bottom w:val="nil"/>
          <w:right w:val="nil"/>
          <w:insideH w:val="nil"/>
          <w:insideV w:val="nil"/>
        </w:tblBorders>
        <w:tblLayout w:type="fixed"/>
        <w:tblLook w:val="0600" w:firstRow="0" w:lastRow="0" w:firstColumn="0" w:lastColumn="0" w:noHBand="1" w:noVBand="1"/>
      </w:tblPr>
      <w:tblGrid>
        <w:gridCol w:w="1215"/>
        <w:gridCol w:w="3690"/>
        <w:gridCol w:w="1545"/>
        <w:gridCol w:w="1515"/>
      </w:tblGrid>
      <w:tr w:rsidR="00810C65" w14:paraId="085989B5" w14:textId="77777777" w:rsidTr="004D002D">
        <w:trPr>
          <w:trHeight w:val="630"/>
        </w:trPr>
        <w:tc>
          <w:tcPr>
            <w:tcW w:w="1215" w:type="dxa"/>
            <w:tcBorders>
              <w:top w:val="single" w:sz="7" w:space="0" w:color="A6A6A6"/>
              <w:left w:val="single" w:sz="7" w:space="0" w:color="A6A6A6"/>
              <w:bottom w:val="single" w:sz="7" w:space="0" w:color="A6A6A6"/>
              <w:right w:val="single" w:sz="7" w:space="0" w:color="A6A6A6"/>
            </w:tcBorders>
            <w:tcMar>
              <w:top w:w="0" w:type="dxa"/>
              <w:left w:w="100" w:type="dxa"/>
              <w:bottom w:w="0" w:type="dxa"/>
              <w:right w:w="100" w:type="dxa"/>
            </w:tcMar>
          </w:tcPr>
          <w:p w14:paraId="66F37DC1" w14:textId="77777777" w:rsidR="00810C65" w:rsidRDefault="00810C65" w:rsidP="004D002D">
            <w:pPr>
              <w:spacing w:line="240" w:lineRule="auto"/>
              <w:rPr>
                <w:b/>
                <w:i/>
                <w:color w:val="0000FF"/>
                <w:sz w:val="14"/>
                <w:szCs w:val="14"/>
                <w:u w:val="single"/>
              </w:rPr>
            </w:pPr>
            <w:hyperlink r:id="rId31" w:history="1">
              <w:r>
                <w:rPr>
                  <w:rStyle w:val="Hyperlink"/>
                  <w:b/>
                  <w:i/>
                  <w:sz w:val="14"/>
                  <w:szCs w:val="14"/>
                </w:rPr>
                <w:t>S4aI230126</w:t>
              </w:r>
            </w:hyperlink>
          </w:p>
        </w:tc>
        <w:tc>
          <w:tcPr>
            <w:tcW w:w="3690" w:type="dxa"/>
            <w:tcBorders>
              <w:top w:val="single" w:sz="7" w:space="0" w:color="A6A6A6"/>
              <w:left w:val="nil"/>
              <w:bottom w:val="single" w:sz="7" w:space="0" w:color="A6A6A6"/>
              <w:right w:val="single" w:sz="7" w:space="0" w:color="A6A6A6"/>
            </w:tcBorders>
            <w:shd w:val="clear" w:color="auto" w:fill="00B050"/>
            <w:tcMar>
              <w:top w:w="0" w:type="dxa"/>
              <w:left w:w="100" w:type="dxa"/>
              <w:bottom w:w="0" w:type="dxa"/>
              <w:right w:w="100" w:type="dxa"/>
            </w:tcMar>
          </w:tcPr>
          <w:p w14:paraId="262C4DC0" w14:textId="77777777" w:rsidR="00810C65" w:rsidRDefault="00810C65" w:rsidP="004D002D">
            <w:pPr>
              <w:spacing w:line="240" w:lineRule="auto"/>
              <w:rPr>
                <w:i/>
                <w:sz w:val="14"/>
                <w:szCs w:val="14"/>
              </w:rPr>
            </w:pPr>
            <w:r>
              <w:rPr>
                <w:i/>
                <w:sz w:val="14"/>
                <w:szCs w:val="14"/>
              </w:rPr>
              <w:t>Discussion on use of SEAL and ADAES frameworks to support management of 5GMS AS instance by 5GMS AF instance</w:t>
            </w:r>
          </w:p>
        </w:tc>
        <w:tc>
          <w:tcPr>
            <w:tcW w:w="1545" w:type="dxa"/>
            <w:tcBorders>
              <w:top w:val="single" w:sz="7" w:space="0" w:color="A6A6A6"/>
              <w:left w:val="nil"/>
              <w:bottom w:val="single" w:sz="7" w:space="0" w:color="A6A6A6"/>
              <w:right w:val="single" w:sz="7" w:space="0" w:color="A6A6A6"/>
            </w:tcBorders>
            <w:tcMar>
              <w:top w:w="0" w:type="dxa"/>
              <w:left w:w="100" w:type="dxa"/>
              <w:bottom w:w="0" w:type="dxa"/>
              <w:right w:w="100" w:type="dxa"/>
            </w:tcMar>
          </w:tcPr>
          <w:p w14:paraId="0CAF832A" w14:textId="77777777" w:rsidR="00810C65" w:rsidRDefault="00810C65" w:rsidP="004D002D">
            <w:pPr>
              <w:spacing w:line="240" w:lineRule="auto"/>
              <w:rPr>
                <w:i/>
                <w:sz w:val="14"/>
                <w:szCs w:val="14"/>
              </w:rPr>
            </w:pPr>
            <w:r>
              <w:rPr>
                <w:i/>
                <w:sz w:val="14"/>
                <w:szCs w:val="14"/>
              </w:rPr>
              <w:t>BBC</w:t>
            </w:r>
          </w:p>
        </w:tc>
        <w:tc>
          <w:tcPr>
            <w:tcW w:w="1515" w:type="dxa"/>
            <w:tcBorders>
              <w:top w:val="single" w:sz="7" w:space="0" w:color="A6A6A6"/>
              <w:left w:val="nil"/>
              <w:bottom w:val="single" w:sz="7" w:space="0" w:color="A6A6A6"/>
              <w:right w:val="single" w:sz="7" w:space="0" w:color="A6A6A6"/>
            </w:tcBorders>
            <w:shd w:val="clear" w:color="auto" w:fill="BFBFBF"/>
            <w:tcMar>
              <w:top w:w="0" w:type="dxa"/>
              <w:left w:w="100" w:type="dxa"/>
              <w:bottom w:w="0" w:type="dxa"/>
              <w:right w:w="100" w:type="dxa"/>
            </w:tcMar>
          </w:tcPr>
          <w:p w14:paraId="44478F84" w14:textId="77777777" w:rsidR="00810C65" w:rsidRDefault="00810C65" w:rsidP="004D002D">
            <w:pPr>
              <w:spacing w:line="240" w:lineRule="auto"/>
              <w:rPr>
                <w:i/>
                <w:sz w:val="14"/>
                <w:szCs w:val="14"/>
              </w:rPr>
            </w:pPr>
            <w:r>
              <w:rPr>
                <w:i/>
                <w:sz w:val="14"/>
                <w:szCs w:val="14"/>
              </w:rPr>
              <w:t>Richard Bradbury</w:t>
            </w:r>
          </w:p>
        </w:tc>
      </w:tr>
    </w:tbl>
    <w:p w14:paraId="6E04948E"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 </w:t>
      </w:r>
    </w:p>
    <w:tbl>
      <w:tblPr>
        <w:tblW w:w="7965" w:type="dxa"/>
        <w:tblBorders>
          <w:top w:val="nil"/>
          <w:left w:val="nil"/>
          <w:bottom w:val="nil"/>
          <w:right w:val="nil"/>
          <w:insideH w:val="nil"/>
          <w:insideV w:val="nil"/>
        </w:tblBorders>
        <w:tblLayout w:type="fixed"/>
        <w:tblLook w:val="0600" w:firstRow="0" w:lastRow="0" w:firstColumn="0" w:lastColumn="0" w:noHBand="1" w:noVBand="1"/>
      </w:tblPr>
      <w:tblGrid>
        <w:gridCol w:w="1200"/>
        <w:gridCol w:w="3720"/>
        <w:gridCol w:w="1575"/>
        <w:gridCol w:w="1470"/>
      </w:tblGrid>
      <w:tr w:rsidR="00810C65" w14:paraId="323BB96A" w14:textId="77777777" w:rsidTr="004D002D">
        <w:trPr>
          <w:trHeight w:val="420"/>
        </w:trPr>
        <w:tc>
          <w:tcPr>
            <w:tcW w:w="1200" w:type="dxa"/>
            <w:tcBorders>
              <w:top w:val="single" w:sz="7" w:space="0" w:color="A6A6A6"/>
              <w:left w:val="single" w:sz="7" w:space="0" w:color="A6A6A6"/>
              <w:bottom w:val="single" w:sz="7" w:space="0" w:color="A6A6A6"/>
              <w:right w:val="single" w:sz="7" w:space="0" w:color="A6A6A6"/>
            </w:tcBorders>
            <w:tcMar>
              <w:top w:w="0" w:type="dxa"/>
              <w:left w:w="100" w:type="dxa"/>
              <w:bottom w:w="0" w:type="dxa"/>
              <w:right w:w="100" w:type="dxa"/>
            </w:tcMar>
          </w:tcPr>
          <w:p w14:paraId="40C40771" w14:textId="77777777" w:rsidR="00810C65" w:rsidRDefault="00810C65" w:rsidP="004D002D">
            <w:pPr>
              <w:spacing w:line="240" w:lineRule="auto"/>
              <w:rPr>
                <w:b/>
                <w:i/>
                <w:color w:val="0000FF"/>
                <w:sz w:val="14"/>
                <w:szCs w:val="14"/>
                <w:u w:val="single"/>
              </w:rPr>
            </w:pPr>
            <w:hyperlink r:id="rId32" w:history="1">
              <w:r>
                <w:rPr>
                  <w:rStyle w:val="Hyperlink"/>
                  <w:b/>
                  <w:i/>
                  <w:sz w:val="14"/>
                  <w:szCs w:val="14"/>
                </w:rPr>
                <w:t>S4aI230135</w:t>
              </w:r>
            </w:hyperlink>
          </w:p>
        </w:tc>
        <w:tc>
          <w:tcPr>
            <w:tcW w:w="3720" w:type="dxa"/>
            <w:tcBorders>
              <w:top w:val="single" w:sz="7" w:space="0" w:color="A6A6A6"/>
              <w:left w:val="nil"/>
              <w:bottom w:val="single" w:sz="7" w:space="0" w:color="A6A6A6"/>
              <w:right w:val="single" w:sz="7" w:space="0" w:color="A6A6A6"/>
            </w:tcBorders>
            <w:shd w:val="clear" w:color="auto" w:fill="00B050"/>
            <w:tcMar>
              <w:top w:w="0" w:type="dxa"/>
              <w:left w:w="100" w:type="dxa"/>
              <w:bottom w:w="0" w:type="dxa"/>
              <w:right w:w="100" w:type="dxa"/>
            </w:tcMar>
          </w:tcPr>
          <w:p w14:paraId="3B5E5DA2" w14:textId="77777777" w:rsidR="00810C65" w:rsidRDefault="00810C65" w:rsidP="004D002D">
            <w:pPr>
              <w:spacing w:line="240" w:lineRule="auto"/>
              <w:rPr>
                <w:i/>
                <w:sz w:val="14"/>
                <w:szCs w:val="14"/>
              </w:rPr>
            </w:pPr>
            <w:r>
              <w:rPr>
                <w:i/>
                <w:sz w:val="14"/>
                <w:szCs w:val="14"/>
              </w:rPr>
              <w:t>[5GMS_Pro_Ph2] ANBR-based network assistance data reporting</w:t>
            </w:r>
          </w:p>
        </w:tc>
        <w:tc>
          <w:tcPr>
            <w:tcW w:w="1575" w:type="dxa"/>
            <w:tcBorders>
              <w:top w:val="single" w:sz="7" w:space="0" w:color="A6A6A6"/>
              <w:left w:val="nil"/>
              <w:bottom w:val="single" w:sz="7" w:space="0" w:color="A6A6A6"/>
              <w:right w:val="single" w:sz="7" w:space="0" w:color="A6A6A6"/>
            </w:tcBorders>
            <w:tcMar>
              <w:top w:w="0" w:type="dxa"/>
              <w:left w:w="100" w:type="dxa"/>
              <w:bottom w:w="0" w:type="dxa"/>
              <w:right w:w="100" w:type="dxa"/>
            </w:tcMar>
          </w:tcPr>
          <w:p w14:paraId="2E3AD2B0" w14:textId="77777777" w:rsidR="00810C65" w:rsidRDefault="00810C65" w:rsidP="004D002D">
            <w:pPr>
              <w:spacing w:line="240" w:lineRule="auto"/>
              <w:rPr>
                <w:i/>
                <w:sz w:val="14"/>
                <w:szCs w:val="14"/>
              </w:rPr>
            </w:pPr>
            <w:r>
              <w:rPr>
                <w:i/>
                <w:sz w:val="14"/>
                <w:szCs w:val="14"/>
              </w:rPr>
              <w:t>Sony Europe B.V.</w:t>
            </w:r>
          </w:p>
        </w:tc>
        <w:tc>
          <w:tcPr>
            <w:tcW w:w="1470" w:type="dxa"/>
            <w:tcBorders>
              <w:top w:val="single" w:sz="7" w:space="0" w:color="A6A6A6"/>
              <w:left w:val="nil"/>
              <w:bottom w:val="single" w:sz="7" w:space="0" w:color="A6A6A6"/>
              <w:right w:val="single" w:sz="7" w:space="0" w:color="A6A6A6"/>
            </w:tcBorders>
            <w:shd w:val="clear" w:color="auto" w:fill="BFBFBF"/>
            <w:tcMar>
              <w:top w:w="0" w:type="dxa"/>
              <w:left w:w="100" w:type="dxa"/>
              <w:bottom w:w="0" w:type="dxa"/>
              <w:right w:w="100" w:type="dxa"/>
            </w:tcMar>
          </w:tcPr>
          <w:p w14:paraId="21B184AE" w14:textId="77777777" w:rsidR="00810C65" w:rsidRDefault="00810C65" w:rsidP="004D002D">
            <w:pPr>
              <w:spacing w:line="240" w:lineRule="auto"/>
              <w:rPr>
                <w:i/>
                <w:sz w:val="14"/>
                <w:szCs w:val="14"/>
              </w:rPr>
            </w:pPr>
            <w:r>
              <w:rPr>
                <w:i/>
                <w:sz w:val="14"/>
                <w:szCs w:val="14"/>
              </w:rPr>
              <w:t>Paul Szucs</w:t>
            </w:r>
          </w:p>
        </w:tc>
      </w:tr>
    </w:tbl>
    <w:p w14:paraId="3844E5CF"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 </w:t>
      </w:r>
    </w:p>
    <w:tbl>
      <w:tblPr>
        <w:tblW w:w="7965" w:type="dxa"/>
        <w:tblBorders>
          <w:top w:val="nil"/>
          <w:left w:val="nil"/>
          <w:bottom w:val="nil"/>
          <w:right w:val="nil"/>
          <w:insideH w:val="nil"/>
          <w:insideV w:val="nil"/>
        </w:tblBorders>
        <w:tblLayout w:type="fixed"/>
        <w:tblLook w:val="0600" w:firstRow="0" w:lastRow="0" w:firstColumn="0" w:lastColumn="0" w:noHBand="1" w:noVBand="1"/>
      </w:tblPr>
      <w:tblGrid>
        <w:gridCol w:w="1200"/>
        <w:gridCol w:w="3720"/>
        <w:gridCol w:w="1545"/>
        <w:gridCol w:w="1500"/>
      </w:tblGrid>
      <w:tr w:rsidR="00810C65" w14:paraId="2C6680CF" w14:textId="77777777" w:rsidTr="004D002D">
        <w:trPr>
          <w:trHeight w:val="660"/>
        </w:trPr>
        <w:tc>
          <w:tcPr>
            <w:tcW w:w="1200" w:type="dxa"/>
            <w:tcBorders>
              <w:top w:val="single" w:sz="7" w:space="0" w:color="A6A6A6"/>
              <w:left w:val="single" w:sz="7" w:space="0" w:color="A6A6A6"/>
              <w:bottom w:val="single" w:sz="7" w:space="0" w:color="A6A6A6"/>
              <w:right w:val="single" w:sz="7" w:space="0" w:color="A6A6A6"/>
            </w:tcBorders>
            <w:tcMar>
              <w:top w:w="0" w:type="dxa"/>
              <w:left w:w="100" w:type="dxa"/>
              <w:bottom w:w="0" w:type="dxa"/>
              <w:right w:w="100" w:type="dxa"/>
            </w:tcMar>
          </w:tcPr>
          <w:p w14:paraId="463108EC" w14:textId="77777777" w:rsidR="00810C65" w:rsidRDefault="00810C65" w:rsidP="004D002D">
            <w:pPr>
              <w:spacing w:line="240" w:lineRule="auto"/>
              <w:rPr>
                <w:b/>
                <w:i/>
                <w:color w:val="0000FF"/>
                <w:sz w:val="14"/>
                <w:szCs w:val="14"/>
                <w:u w:val="single"/>
              </w:rPr>
            </w:pPr>
            <w:hyperlink r:id="rId33" w:history="1">
              <w:r>
                <w:rPr>
                  <w:rStyle w:val="Hyperlink"/>
                  <w:b/>
                  <w:i/>
                  <w:sz w:val="14"/>
                  <w:szCs w:val="14"/>
                </w:rPr>
                <w:t>S4aI230136</w:t>
              </w:r>
            </w:hyperlink>
          </w:p>
        </w:tc>
        <w:tc>
          <w:tcPr>
            <w:tcW w:w="3720" w:type="dxa"/>
            <w:tcBorders>
              <w:top w:val="single" w:sz="7" w:space="0" w:color="A6A6A6"/>
              <w:left w:val="nil"/>
              <w:bottom w:val="single" w:sz="7" w:space="0" w:color="A6A6A6"/>
              <w:right w:val="single" w:sz="7" w:space="0" w:color="A6A6A6"/>
            </w:tcBorders>
            <w:shd w:val="clear" w:color="auto" w:fill="00B050"/>
            <w:tcMar>
              <w:top w:w="0" w:type="dxa"/>
              <w:left w:w="100" w:type="dxa"/>
              <w:bottom w:w="0" w:type="dxa"/>
              <w:right w:w="100" w:type="dxa"/>
            </w:tcMar>
          </w:tcPr>
          <w:p w14:paraId="62300D97" w14:textId="77777777" w:rsidR="00810C65" w:rsidRDefault="00810C65" w:rsidP="004D002D">
            <w:pPr>
              <w:spacing w:line="240" w:lineRule="auto"/>
              <w:rPr>
                <w:i/>
                <w:sz w:val="14"/>
                <w:szCs w:val="14"/>
              </w:rPr>
            </w:pPr>
            <w:r>
              <w:rPr>
                <w:i/>
                <w:sz w:val="14"/>
                <w:szCs w:val="14"/>
              </w:rPr>
              <w:t>[5GMS_Pro_Ph2] Event exposure APIs</w:t>
            </w:r>
          </w:p>
        </w:tc>
        <w:tc>
          <w:tcPr>
            <w:tcW w:w="1545" w:type="dxa"/>
            <w:tcBorders>
              <w:top w:val="single" w:sz="7" w:space="0" w:color="A6A6A6"/>
              <w:left w:val="nil"/>
              <w:bottom w:val="single" w:sz="7" w:space="0" w:color="A6A6A6"/>
              <w:right w:val="single" w:sz="7" w:space="0" w:color="A6A6A6"/>
            </w:tcBorders>
            <w:tcMar>
              <w:top w:w="0" w:type="dxa"/>
              <w:left w:w="100" w:type="dxa"/>
              <w:bottom w:w="0" w:type="dxa"/>
              <w:right w:w="100" w:type="dxa"/>
            </w:tcMar>
          </w:tcPr>
          <w:p w14:paraId="68863B1C" w14:textId="77777777" w:rsidR="00810C65" w:rsidRDefault="00810C65" w:rsidP="004D002D">
            <w:pPr>
              <w:spacing w:line="240" w:lineRule="auto"/>
              <w:rPr>
                <w:i/>
                <w:sz w:val="14"/>
                <w:szCs w:val="14"/>
              </w:rPr>
            </w:pPr>
            <w:r>
              <w:rPr>
                <w:i/>
                <w:sz w:val="14"/>
                <w:szCs w:val="14"/>
              </w:rPr>
              <w:t>BBC</w:t>
            </w:r>
          </w:p>
        </w:tc>
        <w:tc>
          <w:tcPr>
            <w:tcW w:w="1500" w:type="dxa"/>
            <w:tcBorders>
              <w:top w:val="single" w:sz="7" w:space="0" w:color="A6A6A6"/>
              <w:left w:val="nil"/>
              <w:bottom w:val="single" w:sz="7" w:space="0" w:color="A6A6A6"/>
              <w:right w:val="single" w:sz="7" w:space="0" w:color="A6A6A6"/>
            </w:tcBorders>
            <w:shd w:val="clear" w:color="auto" w:fill="BFBFBF"/>
            <w:tcMar>
              <w:top w:w="0" w:type="dxa"/>
              <w:left w:w="100" w:type="dxa"/>
              <w:bottom w:w="0" w:type="dxa"/>
              <w:right w:w="100" w:type="dxa"/>
            </w:tcMar>
          </w:tcPr>
          <w:p w14:paraId="00969889" w14:textId="77777777" w:rsidR="00810C65" w:rsidRDefault="00810C65" w:rsidP="004D002D">
            <w:pPr>
              <w:spacing w:line="240" w:lineRule="auto"/>
              <w:rPr>
                <w:i/>
                <w:sz w:val="14"/>
                <w:szCs w:val="14"/>
              </w:rPr>
            </w:pPr>
            <w:r>
              <w:rPr>
                <w:i/>
                <w:sz w:val="14"/>
                <w:szCs w:val="14"/>
              </w:rPr>
              <w:t>Richard Bradbury</w:t>
            </w:r>
          </w:p>
        </w:tc>
      </w:tr>
    </w:tbl>
    <w:p w14:paraId="73685226"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 </w:t>
      </w:r>
    </w:p>
    <w:tbl>
      <w:tblPr>
        <w:tblW w:w="7950" w:type="dxa"/>
        <w:tblBorders>
          <w:top w:val="nil"/>
          <w:left w:val="nil"/>
          <w:bottom w:val="nil"/>
          <w:right w:val="nil"/>
          <w:insideH w:val="nil"/>
          <w:insideV w:val="nil"/>
        </w:tblBorders>
        <w:tblLayout w:type="fixed"/>
        <w:tblLook w:val="0600" w:firstRow="0" w:lastRow="0" w:firstColumn="0" w:lastColumn="0" w:noHBand="1" w:noVBand="1"/>
      </w:tblPr>
      <w:tblGrid>
        <w:gridCol w:w="1200"/>
        <w:gridCol w:w="3690"/>
        <w:gridCol w:w="1575"/>
        <w:gridCol w:w="1485"/>
      </w:tblGrid>
      <w:tr w:rsidR="00810C65" w14:paraId="13F5A09A" w14:textId="77777777" w:rsidTr="004D002D">
        <w:trPr>
          <w:trHeight w:val="765"/>
        </w:trPr>
        <w:tc>
          <w:tcPr>
            <w:tcW w:w="1200" w:type="dxa"/>
            <w:tcBorders>
              <w:top w:val="single" w:sz="7" w:space="0" w:color="A6A6A6"/>
              <w:left w:val="single" w:sz="7" w:space="0" w:color="A6A6A6"/>
              <w:bottom w:val="single" w:sz="7" w:space="0" w:color="A6A6A6"/>
              <w:right w:val="single" w:sz="7" w:space="0" w:color="A6A6A6"/>
            </w:tcBorders>
            <w:tcMar>
              <w:top w:w="0" w:type="dxa"/>
              <w:left w:w="100" w:type="dxa"/>
              <w:bottom w:w="0" w:type="dxa"/>
              <w:right w:w="100" w:type="dxa"/>
            </w:tcMar>
          </w:tcPr>
          <w:p w14:paraId="0424760E" w14:textId="77777777" w:rsidR="00810C65" w:rsidRDefault="00810C65" w:rsidP="004D002D">
            <w:pPr>
              <w:spacing w:line="240" w:lineRule="auto"/>
              <w:rPr>
                <w:b/>
                <w:i/>
                <w:color w:val="0000FF"/>
                <w:sz w:val="14"/>
                <w:szCs w:val="14"/>
                <w:u w:val="single"/>
              </w:rPr>
            </w:pPr>
            <w:hyperlink r:id="rId34" w:history="1">
              <w:r>
                <w:rPr>
                  <w:rStyle w:val="Hyperlink"/>
                  <w:b/>
                  <w:i/>
                  <w:sz w:val="14"/>
                  <w:szCs w:val="14"/>
                </w:rPr>
                <w:t>S4aI230137</w:t>
              </w:r>
            </w:hyperlink>
          </w:p>
        </w:tc>
        <w:tc>
          <w:tcPr>
            <w:tcW w:w="3690" w:type="dxa"/>
            <w:tcBorders>
              <w:top w:val="single" w:sz="7" w:space="0" w:color="A6A6A6"/>
              <w:left w:val="nil"/>
              <w:bottom w:val="single" w:sz="7" w:space="0" w:color="A6A6A6"/>
              <w:right w:val="single" w:sz="7" w:space="0" w:color="A6A6A6"/>
            </w:tcBorders>
            <w:shd w:val="clear" w:color="auto" w:fill="00B050"/>
            <w:tcMar>
              <w:top w:w="0" w:type="dxa"/>
              <w:left w:w="100" w:type="dxa"/>
              <w:bottom w:w="0" w:type="dxa"/>
              <w:right w:w="100" w:type="dxa"/>
            </w:tcMar>
          </w:tcPr>
          <w:p w14:paraId="05D1A4B9" w14:textId="77777777" w:rsidR="00810C65" w:rsidRDefault="00810C65" w:rsidP="004D002D">
            <w:pPr>
              <w:spacing w:line="240" w:lineRule="auto"/>
              <w:rPr>
                <w:i/>
                <w:sz w:val="14"/>
                <w:szCs w:val="14"/>
              </w:rPr>
            </w:pPr>
            <w:r>
              <w:rPr>
                <w:i/>
                <w:sz w:val="14"/>
                <w:szCs w:val="14"/>
              </w:rPr>
              <w:t>[5GMS_Pro_Ph2] Add HTTP-3 as allowed protocol in 26.512</w:t>
            </w:r>
          </w:p>
        </w:tc>
        <w:tc>
          <w:tcPr>
            <w:tcW w:w="1575" w:type="dxa"/>
            <w:tcBorders>
              <w:top w:val="single" w:sz="7" w:space="0" w:color="A6A6A6"/>
              <w:left w:val="nil"/>
              <w:bottom w:val="single" w:sz="7" w:space="0" w:color="A6A6A6"/>
              <w:right w:val="single" w:sz="7" w:space="0" w:color="A6A6A6"/>
            </w:tcBorders>
            <w:tcMar>
              <w:top w:w="0" w:type="dxa"/>
              <w:left w:w="100" w:type="dxa"/>
              <w:bottom w:w="0" w:type="dxa"/>
              <w:right w:w="100" w:type="dxa"/>
            </w:tcMar>
          </w:tcPr>
          <w:p w14:paraId="56A8F212" w14:textId="77777777" w:rsidR="00810C65" w:rsidRDefault="00810C65" w:rsidP="004D002D">
            <w:pPr>
              <w:spacing w:line="240" w:lineRule="auto"/>
              <w:rPr>
                <w:i/>
                <w:sz w:val="14"/>
                <w:szCs w:val="14"/>
              </w:rPr>
            </w:pPr>
            <w:r>
              <w:rPr>
                <w:i/>
                <w:sz w:val="14"/>
                <w:szCs w:val="14"/>
              </w:rPr>
              <w:t>Tencent</w:t>
            </w:r>
          </w:p>
        </w:tc>
        <w:tc>
          <w:tcPr>
            <w:tcW w:w="1485" w:type="dxa"/>
            <w:tcBorders>
              <w:top w:val="single" w:sz="7" w:space="0" w:color="A6A6A6"/>
              <w:left w:val="nil"/>
              <w:bottom w:val="single" w:sz="7" w:space="0" w:color="A6A6A6"/>
              <w:right w:val="single" w:sz="7" w:space="0" w:color="A6A6A6"/>
            </w:tcBorders>
            <w:shd w:val="clear" w:color="auto" w:fill="BFBFBF"/>
            <w:tcMar>
              <w:top w:w="0" w:type="dxa"/>
              <w:left w:w="100" w:type="dxa"/>
              <w:bottom w:w="0" w:type="dxa"/>
              <w:right w:w="100" w:type="dxa"/>
            </w:tcMar>
          </w:tcPr>
          <w:p w14:paraId="2A5B8477" w14:textId="77777777" w:rsidR="00810C65" w:rsidRDefault="00810C65" w:rsidP="004D002D">
            <w:pPr>
              <w:spacing w:line="240" w:lineRule="auto"/>
              <w:rPr>
                <w:i/>
                <w:sz w:val="14"/>
                <w:szCs w:val="14"/>
              </w:rPr>
            </w:pPr>
            <w:r>
              <w:rPr>
                <w:i/>
                <w:sz w:val="14"/>
                <w:szCs w:val="14"/>
              </w:rPr>
              <w:t>Spencer Dawkins</w:t>
            </w:r>
          </w:p>
        </w:tc>
      </w:tr>
    </w:tbl>
    <w:p w14:paraId="511EDF7A" w14:textId="77777777" w:rsidR="00810C65" w:rsidRDefault="00810C65" w:rsidP="00810C65">
      <w:pPr>
        <w:spacing w:line="240" w:lineRule="auto"/>
        <w:rPr>
          <w:rFonts w:ascii="Calibri" w:eastAsia="Calibri" w:hAnsi="Calibri" w:cs="Calibri"/>
          <w:i/>
          <w:sz w:val="20"/>
          <w:szCs w:val="20"/>
        </w:rPr>
      </w:pPr>
      <w:r>
        <w:rPr>
          <w:rFonts w:ascii="Calibri" w:eastAsia="Calibri" w:hAnsi="Calibri" w:cs="Calibri"/>
          <w:i/>
          <w:sz w:val="20"/>
          <w:szCs w:val="20"/>
        </w:rPr>
        <w:t xml:space="preserve"> </w:t>
      </w:r>
    </w:p>
    <w:tbl>
      <w:tblPr>
        <w:tblW w:w="7965" w:type="dxa"/>
        <w:tblBorders>
          <w:top w:val="nil"/>
          <w:left w:val="nil"/>
          <w:bottom w:val="nil"/>
          <w:right w:val="nil"/>
          <w:insideH w:val="nil"/>
          <w:insideV w:val="nil"/>
        </w:tblBorders>
        <w:tblLayout w:type="fixed"/>
        <w:tblLook w:val="0600" w:firstRow="0" w:lastRow="0" w:firstColumn="0" w:lastColumn="0" w:noHBand="1" w:noVBand="1"/>
      </w:tblPr>
      <w:tblGrid>
        <w:gridCol w:w="1200"/>
        <w:gridCol w:w="3720"/>
        <w:gridCol w:w="1575"/>
        <w:gridCol w:w="1470"/>
      </w:tblGrid>
      <w:tr w:rsidR="00810C65" w14:paraId="64F0B0AA" w14:textId="77777777" w:rsidTr="004D002D">
        <w:trPr>
          <w:trHeight w:val="420"/>
        </w:trPr>
        <w:tc>
          <w:tcPr>
            <w:tcW w:w="1200" w:type="dxa"/>
            <w:tcBorders>
              <w:top w:val="single" w:sz="7" w:space="0" w:color="A6A6A6"/>
              <w:left w:val="single" w:sz="7" w:space="0" w:color="A6A6A6"/>
              <w:bottom w:val="single" w:sz="7" w:space="0" w:color="A6A6A6"/>
              <w:right w:val="single" w:sz="7" w:space="0" w:color="A6A6A6"/>
            </w:tcBorders>
            <w:tcMar>
              <w:top w:w="0" w:type="dxa"/>
              <w:left w:w="100" w:type="dxa"/>
              <w:bottom w:w="0" w:type="dxa"/>
              <w:right w:w="100" w:type="dxa"/>
            </w:tcMar>
          </w:tcPr>
          <w:p w14:paraId="2870399E" w14:textId="77777777" w:rsidR="00810C65" w:rsidRDefault="00810C65" w:rsidP="004D002D">
            <w:pPr>
              <w:spacing w:line="240" w:lineRule="auto"/>
              <w:rPr>
                <w:b/>
                <w:i/>
                <w:color w:val="0000FF"/>
                <w:sz w:val="14"/>
                <w:szCs w:val="14"/>
                <w:u w:val="single"/>
              </w:rPr>
            </w:pPr>
            <w:hyperlink r:id="rId35" w:history="1">
              <w:r>
                <w:rPr>
                  <w:rStyle w:val="Hyperlink"/>
                  <w:b/>
                  <w:i/>
                  <w:sz w:val="14"/>
                  <w:szCs w:val="14"/>
                </w:rPr>
                <w:t>S4aI230138</w:t>
              </w:r>
            </w:hyperlink>
          </w:p>
        </w:tc>
        <w:tc>
          <w:tcPr>
            <w:tcW w:w="3720" w:type="dxa"/>
            <w:tcBorders>
              <w:top w:val="single" w:sz="7" w:space="0" w:color="A6A6A6"/>
              <w:left w:val="nil"/>
              <w:bottom w:val="single" w:sz="7" w:space="0" w:color="A6A6A6"/>
              <w:right w:val="single" w:sz="7" w:space="0" w:color="A6A6A6"/>
            </w:tcBorders>
            <w:shd w:val="clear" w:color="auto" w:fill="00B050"/>
            <w:tcMar>
              <w:top w:w="0" w:type="dxa"/>
              <w:left w:w="100" w:type="dxa"/>
              <w:bottom w:w="0" w:type="dxa"/>
              <w:right w:w="100" w:type="dxa"/>
            </w:tcMar>
          </w:tcPr>
          <w:p w14:paraId="745F2442" w14:textId="77777777" w:rsidR="00810C65" w:rsidRDefault="00810C65" w:rsidP="004D002D">
            <w:pPr>
              <w:spacing w:line="240" w:lineRule="auto"/>
              <w:rPr>
                <w:i/>
                <w:sz w:val="14"/>
                <w:szCs w:val="14"/>
              </w:rPr>
            </w:pPr>
            <w:r>
              <w:rPr>
                <w:i/>
                <w:sz w:val="14"/>
                <w:szCs w:val="14"/>
              </w:rPr>
              <w:t>[5GMS_Pro_Ph2] ANBR-based network assistance data reporting</w:t>
            </w:r>
          </w:p>
        </w:tc>
        <w:tc>
          <w:tcPr>
            <w:tcW w:w="1575" w:type="dxa"/>
            <w:tcBorders>
              <w:top w:val="single" w:sz="7" w:space="0" w:color="A6A6A6"/>
              <w:left w:val="nil"/>
              <w:bottom w:val="single" w:sz="7" w:space="0" w:color="A6A6A6"/>
              <w:right w:val="single" w:sz="7" w:space="0" w:color="A6A6A6"/>
            </w:tcBorders>
            <w:tcMar>
              <w:top w:w="0" w:type="dxa"/>
              <w:left w:w="100" w:type="dxa"/>
              <w:bottom w:w="0" w:type="dxa"/>
              <w:right w:w="100" w:type="dxa"/>
            </w:tcMar>
          </w:tcPr>
          <w:p w14:paraId="00FEEB38" w14:textId="77777777" w:rsidR="00810C65" w:rsidRDefault="00810C65" w:rsidP="004D002D">
            <w:pPr>
              <w:spacing w:line="240" w:lineRule="auto"/>
              <w:rPr>
                <w:i/>
                <w:sz w:val="14"/>
                <w:szCs w:val="14"/>
              </w:rPr>
            </w:pPr>
            <w:r>
              <w:rPr>
                <w:i/>
                <w:sz w:val="14"/>
                <w:szCs w:val="14"/>
              </w:rPr>
              <w:t>Sony Europe B.V.</w:t>
            </w:r>
          </w:p>
        </w:tc>
        <w:tc>
          <w:tcPr>
            <w:tcW w:w="1470" w:type="dxa"/>
            <w:tcBorders>
              <w:top w:val="single" w:sz="7" w:space="0" w:color="A6A6A6"/>
              <w:left w:val="nil"/>
              <w:bottom w:val="single" w:sz="7" w:space="0" w:color="A6A6A6"/>
              <w:right w:val="single" w:sz="7" w:space="0" w:color="A6A6A6"/>
            </w:tcBorders>
            <w:shd w:val="clear" w:color="auto" w:fill="BFBFBF"/>
            <w:tcMar>
              <w:top w:w="0" w:type="dxa"/>
              <w:left w:w="100" w:type="dxa"/>
              <w:bottom w:w="0" w:type="dxa"/>
              <w:right w:w="100" w:type="dxa"/>
            </w:tcMar>
          </w:tcPr>
          <w:p w14:paraId="4E9284E8" w14:textId="77777777" w:rsidR="00810C65" w:rsidRDefault="00810C65" w:rsidP="004D002D">
            <w:pPr>
              <w:spacing w:line="240" w:lineRule="auto"/>
              <w:rPr>
                <w:i/>
                <w:sz w:val="14"/>
                <w:szCs w:val="14"/>
              </w:rPr>
            </w:pPr>
            <w:r>
              <w:rPr>
                <w:i/>
                <w:sz w:val="14"/>
                <w:szCs w:val="14"/>
              </w:rPr>
              <w:t>Paul Szucs</w:t>
            </w:r>
          </w:p>
          <w:p w14:paraId="66018FA6" w14:textId="77777777" w:rsidR="00810C65" w:rsidRDefault="00810C65" w:rsidP="004D002D">
            <w:pPr>
              <w:spacing w:line="240" w:lineRule="auto"/>
              <w:rPr>
                <w:i/>
                <w:sz w:val="14"/>
                <w:szCs w:val="14"/>
              </w:rPr>
            </w:pPr>
          </w:p>
        </w:tc>
      </w:tr>
    </w:tbl>
    <w:p w14:paraId="00B6500A" w14:textId="77777777" w:rsidR="00810C65" w:rsidRDefault="00810C65" w:rsidP="00810C65"/>
    <w:p w14:paraId="6D2940C9" w14:textId="77777777" w:rsidR="00810C65" w:rsidRDefault="00810C65" w:rsidP="00810C65">
      <w:pPr>
        <w:pStyle w:val="Heading3"/>
        <w:pBdr>
          <w:top w:val="nil"/>
          <w:left w:val="nil"/>
          <w:bottom w:val="nil"/>
          <w:right w:val="nil"/>
          <w:between w:val="nil"/>
        </w:pBdr>
      </w:pPr>
      <w:bookmarkStart w:id="6" w:name="_ivoc9j4rw8ln" w:colFirst="0" w:colLast="0"/>
      <w:bookmarkEnd w:id="6"/>
      <w:r>
        <w:lastRenderedPageBreak/>
        <w:t xml:space="preserve">2.1.4 </w:t>
      </w:r>
      <w:r>
        <w:tab/>
        <w:t>IPR and Anti-trust Reminder</w:t>
      </w:r>
    </w:p>
    <w:p w14:paraId="62A73EDA" w14:textId="77777777" w:rsidR="00810C65" w:rsidRDefault="00810C65" w:rsidP="00810C65">
      <w:pPr>
        <w:spacing w:before="240" w:after="240"/>
      </w:pPr>
      <w:r>
        <w:t xml:space="preserve">Available in :  </w:t>
      </w:r>
      <w:hyperlink r:id="rId36">
        <w:r>
          <w:rPr>
            <w:b/>
            <w:color w:val="0000FF"/>
            <w:sz w:val="20"/>
            <w:szCs w:val="20"/>
            <w:u w:val="single"/>
          </w:rPr>
          <w:t>S4-201473</w:t>
        </w:r>
      </w:hyperlink>
    </w:p>
    <w:p w14:paraId="452322DD" w14:textId="77777777" w:rsidR="00810C65" w:rsidRDefault="00810C65" w:rsidP="00810C65">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6FFD40D0" w14:textId="77777777" w:rsidR="00810C65" w:rsidRDefault="00810C65" w:rsidP="00810C65">
      <w:pPr>
        <w:pStyle w:val="Heading3"/>
        <w:pBdr>
          <w:top w:val="nil"/>
          <w:left w:val="nil"/>
          <w:bottom w:val="nil"/>
          <w:right w:val="nil"/>
          <w:between w:val="nil"/>
        </w:pBdr>
      </w:pPr>
      <w:bookmarkStart w:id="8" w:name="_2ar4zwmr5r26" w:colFirst="0" w:colLast="0"/>
      <w:bookmarkEnd w:id="8"/>
      <w:r>
        <w:t>2.2.1</w:t>
      </w:r>
      <w:r>
        <w:tab/>
        <w:t>Reports from previous meetings</w:t>
      </w:r>
    </w:p>
    <w:p w14:paraId="61AC652B" w14:textId="77777777" w:rsidR="00810C65" w:rsidRDefault="00810C65" w:rsidP="00810C65"/>
    <w:tbl>
      <w:tblPr>
        <w:tblW w:w="9150" w:type="dxa"/>
        <w:tblBorders>
          <w:top w:val="nil"/>
          <w:left w:val="nil"/>
          <w:bottom w:val="nil"/>
          <w:right w:val="nil"/>
          <w:insideH w:val="nil"/>
          <w:insideV w:val="nil"/>
        </w:tblBorders>
        <w:tblLayout w:type="fixed"/>
        <w:tblLook w:val="0600" w:firstRow="0" w:lastRow="0" w:firstColumn="0" w:lastColumn="0" w:noHBand="1" w:noVBand="1"/>
      </w:tblPr>
      <w:tblGrid>
        <w:gridCol w:w="1290"/>
        <w:gridCol w:w="3960"/>
        <w:gridCol w:w="1560"/>
        <w:gridCol w:w="2340"/>
      </w:tblGrid>
      <w:tr w:rsidR="00810C65" w14:paraId="0FD18110" w14:textId="77777777" w:rsidTr="004D002D">
        <w:trPr>
          <w:trHeight w:val="480"/>
        </w:trPr>
        <w:tc>
          <w:tcPr>
            <w:tcW w:w="1290" w:type="dxa"/>
            <w:tcBorders>
              <w:top w:val="single" w:sz="7" w:space="0" w:color="FFFFFF"/>
              <w:left w:val="single" w:sz="7" w:space="0" w:color="FFFFFF"/>
              <w:bottom w:val="single" w:sz="7" w:space="0" w:color="FFFFFF"/>
              <w:right w:val="single" w:sz="7" w:space="0" w:color="FFFFFF"/>
            </w:tcBorders>
            <w:shd w:val="clear" w:color="auto" w:fill="DEEAF6"/>
            <w:tcMar>
              <w:top w:w="0" w:type="dxa"/>
              <w:left w:w="100" w:type="dxa"/>
              <w:bottom w:w="0" w:type="dxa"/>
              <w:right w:w="100" w:type="dxa"/>
            </w:tcMar>
          </w:tcPr>
          <w:p w14:paraId="2DB21B55" w14:textId="77777777" w:rsidR="00810C65" w:rsidRDefault="00810C65" w:rsidP="004D002D">
            <w:pPr>
              <w:spacing w:before="240"/>
              <w:rPr>
                <w:color w:val="0000FF"/>
                <w:sz w:val="20"/>
                <w:szCs w:val="20"/>
                <w:u w:val="single"/>
              </w:rPr>
            </w:pPr>
            <w:hyperlink r:id="rId37" w:history="1">
              <w:r>
                <w:rPr>
                  <w:rStyle w:val="Hyperlink"/>
                  <w:sz w:val="20"/>
                  <w:szCs w:val="20"/>
                </w:rPr>
                <w:t>S4aI230141</w:t>
              </w:r>
            </w:hyperlink>
          </w:p>
        </w:tc>
        <w:tc>
          <w:tcPr>
            <w:tcW w:w="396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24CF5742" w14:textId="77777777" w:rsidR="00810C65" w:rsidRDefault="00810C65" w:rsidP="004D002D">
            <w:pPr>
              <w:spacing w:before="240"/>
              <w:rPr>
                <w:sz w:val="20"/>
                <w:szCs w:val="20"/>
              </w:rPr>
            </w:pPr>
            <w:r>
              <w:rPr>
                <w:sz w:val="20"/>
                <w:szCs w:val="20"/>
              </w:rPr>
              <w:t>Report of SA4 MBS SWG AH Telco (27th July 2023)</w:t>
            </w:r>
          </w:p>
        </w:tc>
        <w:tc>
          <w:tcPr>
            <w:tcW w:w="156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41534E7A" w14:textId="77777777" w:rsidR="00810C65" w:rsidRDefault="00810C65" w:rsidP="004D002D">
            <w:pPr>
              <w:spacing w:before="240"/>
              <w:rPr>
                <w:sz w:val="20"/>
                <w:szCs w:val="20"/>
              </w:rPr>
            </w:pPr>
            <w:r>
              <w:rPr>
                <w:sz w:val="20"/>
                <w:szCs w:val="20"/>
              </w:rPr>
              <w:t>MBS SWG Chair</w:t>
            </w:r>
          </w:p>
        </w:tc>
        <w:tc>
          <w:tcPr>
            <w:tcW w:w="234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33F66D72" w14:textId="77777777" w:rsidR="00810C65" w:rsidRDefault="00810C65" w:rsidP="004D002D">
            <w:pPr>
              <w:spacing w:before="240"/>
              <w:rPr>
                <w:sz w:val="20"/>
                <w:szCs w:val="20"/>
              </w:rPr>
            </w:pPr>
            <w:r>
              <w:rPr>
                <w:sz w:val="20"/>
                <w:szCs w:val="20"/>
              </w:rPr>
              <w:t>Frederic Gabin</w:t>
            </w:r>
          </w:p>
        </w:tc>
      </w:tr>
    </w:tbl>
    <w:p w14:paraId="735103B3" w14:textId="77777777" w:rsidR="00810C65" w:rsidRDefault="00810C65" w:rsidP="00810C65">
      <w:pPr>
        <w:spacing w:before="240" w:after="240"/>
        <w:rPr>
          <w:sz w:val="20"/>
          <w:szCs w:val="20"/>
        </w:rPr>
      </w:pPr>
      <w:r>
        <w:rPr>
          <w:b/>
          <w:color w:val="0000FF"/>
          <w:sz w:val="20"/>
          <w:szCs w:val="20"/>
        </w:rPr>
        <w:t>Presenter</w:t>
      </w:r>
      <w:r>
        <w:rPr>
          <w:sz w:val="20"/>
          <w:szCs w:val="20"/>
        </w:rPr>
        <w:t>: Thomas Stockhammer</w:t>
      </w:r>
    </w:p>
    <w:p w14:paraId="0607CF69" w14:textId="2BBF460C" w:rsidR="00810C65" w:rsidRDefault="00810C65" w:rsidP="00810C65">
      <w:pPr>
        <w:spacing w:before="240" w:after="240"/>
        <w:rPr>
          <w:sz w:val="20"/>
          <w:szCs w:val="20"/>
        </w:rPr>
      </w:pPr>
      <w:hyperlink r:id="rId38" w:history="1">
        <w:r>
          <w:rPr>
            <w:rStyle w:val="Hyperlink"/>
            <w:sz w:val="20"/>
            <w:szCs w:val="20"/>
          </w:rPr>
          <w:t>S4aI230141</w:t>
        </w:r>
      </w:hyperlink>
      <w:r>
        <w:rPr>
          <w:sz w:val="20"/>
          <w:szCs w:val="20"/>
        </w:rPr>
        <w:t xml:space="preserve"> is </w:t>
      </w:r>
      <w:r>
        <w:rPr>
          <w:b/>
          <w:color w:val="FF0000"/>
          <w:sz w:val="20"/>
          <w:szCs w:val="20"/>
        </w:rPr>
        <w:t>noted</w:t>
      </w:r>
      <w:r>
        <w:rPr>
          <w:sz w:val="20"/>
          <w:szCs w:val="20"/>
        </w:rPr>
        <w:t xml:space="preserve">. </w:t>
      </w:r>
    </w:p>
    <w:tbl>
      <w:tblPr>
        <w:tblW w:w="9150" w:type="dxa"/>
        <w:tblBorders>
          <w:top w:val="nil"/>
          <w:left w:val="nil"/>
          <w:bottom w:val="nil"/>
          <w:right w:val="nil"/>
          <w:insideH w:val="nil"/>
          <w:insideV w:val="nil"/>
        </w:tblBorders>
        <w:tblLayout w:type="fixed"/>
        <w:tblLook w:val="0600" w:firstRow="0" w:lastRow="0" w:firstColumn="0" w:lastColumn="0" w:noHBand="1" w:noVBand="1"/>
      </w:tblPr>
      <w:tblGrid>
        <w:gridCol w:w="1290"/>
        <w:gridCol w:w="3960"/>
        <w:gridCol w:w="1560"/>
        <w:gridCol w:w="2340"/>
      </w:tblGrid>
      <w:tr w:rsidR="00810C65" w14:paraId="396C687D" w14:textId="77777777" w:rsidTr="004D002D">
        <w:trPr>
          <w:trHeight w:val="480"/>
        </w:trPr>
        <w:tc>
          <w:tcPr>
            <w:tcW w:w="1290" w:type="dxa"/>
            <w:tcBorders>
              <w:top w:val="single" w:sz="7" w:space="0" w:color="FFFFFF"/>
              <w:left w:val="single" w:sz="7" w:space="0" w:color="FFFFFF"/>
              <w:bottom w:val="single" w:sz="7" w:space="0" w:color="FFFFFF"/>
              <w:right w:val="single" w:sz="7" w:space="0" w:color="FFFFFF"/>
            </w:tcBorders>
            <w:shd w:val="clear" w:color="auto" w:fill="DEEAF6"/>
            <w:tcMar>
              <w:top w:w="0" w:type="dxa"/>
              <w:left w:w="100" w:type="dxa"/>
              <w:bottom w:w="0" w:type="dxa"/>
              <w:right w:w="100" w:type="dxa"/>
            </w:tcMar>
          </w:tcPr>
          <w:p w14:paraId="74AC997A" w14:textId="77777777" w:rsidR="00810C65" w:rsidRDefault="00810C65" w:rsidP="004D002D">
            <w:pPr>
              <w:spacing w:before="240"/>
              <w:rPr>
                <w:color w:val="0000FF"/>
                <w:sz w:val="20"/>
                <w:szCs w:val="20"/>
                <w:u w:val="single"/>
              </w:rPr>
            </w:pPr>
            <w:hyperlink r:id="rId39" w:history="1">
              <w:r>
                <w:rPr>
                  <w:rStyle w:val="Hyperlink"/>
                  <w:sz w:val="20"/>
                  <w:szCs w:val="20"/>
                </w:rPr>
                <w:t>S4aI230142</w:t>
              </w:r>
            </w:hyperlink>
          </w:p>
        </w:tc>
        <w:tc>
          <w:tcPr>
            <w:tcW w:w="396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1C88CF37" w14:textId="77777777" w:rsidR="00810C65" w:rsidRDefault="00810C65" w:rsidP="004D002D">
            <w:pPr>
              <w:spacing w:before="240"/>
              <w:rPr>
                <w:sz w:val="20"/>
                <w:szCs w:val="20"/>
              </w:rPr>
            </w:pPr>
            <w:r>
              <w:rPr>
                <w:sz w:val="20"/>
                <w:szCs w:val="20"/>
              </w:rPr>
              <w:t>Report of SA4 MBS SWG AH Telco (29th June 2023)</w:t>
            </w:r>
          </w:p>
        </w:tc>
        <w:tc>
          <w:tcPr>
            <w:tcW w:w="156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4782280D" w14:textId="77777777" w:rsidR="00810C65" w:rsidRDefault="00810C65" w:rsidP="004D002D">
            <w:pPr>
              <w:spacing w:before="240"/>
              <w:rPr>
                <w:sz w:val="20"/>
                <w:szCs w:val="20"/>
              </w:rPr>
            </w:pPr>
            <w:r>
              <w:rPr>
                <w:sz w:val="20"/>
                <w:szCs w:val="20"/>
              </w:rPr>
              <w:t>MBS SWG Chair</w:t>
            </w:r>
          </w:p>
        </w:tc>
        <w:tc>
          <w:tcPr>
            <w:tcW w:w="234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674767F7" w14:textId="77777777" w:rsidR="00810C65" w:rsidRDefault="00810C65" w:rsidP="004D002D">
            <w:pPr>
              <w:spacing w:before="240"/>
              <w:rPr>
                <w:sz w:val="20"/>
                <w:szCs w:val="20"/>
              </w:rPr>
            </w:pPr>
            <w:r>
              <w:rPr>
                <w:sz w:val="20"/>
                <w:szCs w:val="20"/>
              </w:rPr>
              <w:t>Frederic Gabin</w:t>
            </w:r>
          </w:p>
        </w:tc>
      </w:tr>
    </w:tbl>
    <w:p w14:paraId="0EF1639F" w14:textId="77777777" w:rsidR="00810C65" w:rsidRDefault="00810C65" w:rsidP="00810C65">
      <w:pPr>
        <w:spacing w:before="240" w:after="240"/>
        <w:rPr>
          <w:sz w:val="20"/>
          <w:szCs w:val="20"/>
        </w:rPr>
      </w:pPr>
      <w:r>
        <w:rPr>
          <w:b/>
          <w:color w:val="0000FF"/>
          <w:sz w:val="20"/>
          <w:szCs w:val="20"/>
        </w:rPr>
        <w:t>Presenter</w:t>
      </w:r>
      <w:r>
        <w:rPr>
          <w:sz w:val="20"/>
          <w:szCs w:val="20"/>
        </w:rPr>
        <w:t>: Thomas Stockhammer</w:t>
      </w:r>
    </w:p>
    <w:p w14:paraId="5D8786ED" w14:textId="77777777" w:rsidR="00810C65" w:rsidRDefault="00810C65" w:rsidP="00810C65">
      <w:pPr>
        <w:spacing w:before="240" w:after="240"/>
      </w:pPr>
      <w:hyperlink r:id="rId40" w:history="1">
        <w:r>
          <w:rPr>
            <w:rStyle w:val="Hyperlink"/>
            <w:sz w:val="20"/>
            <w:szCs w:val="20"/>
          </w:rPr>
          <w:t>S4aI230142</w:t>
        </w:r>
      </w:hyperlink>
      <w:r>
        <w:rPr>
          <w:sz w:val="20"/>
          <w:szCs w:val="20"/>
        </w:rPr>
        <w:t xml:space="preserve"> is </w:t>
      </w:r>
      <w:r>
        <w:rPr>
          <w:b/>
          <w:color w:val="FF0000"/>
          <w:sz w:val="20"/>
          <w:szCs w:val="20"/>
        </w:rPr>
        <w:t>noted</w:t>
      </w:r>
      <w:r>
        <w:rPr>
          <w:sz w:val="20"/>
          <w:szCs w:val="20"/>
        </w:rPr>
        <w:t>.</w:t>
      </w:r>
    </w:p>
    <w:p w14:paraId="33502CD5" w14:textId="77777777" w:rsidR="00810C65" w:rsidRDefault="00810C65" w:rsidP="00810C65">
      <w:pPr>
        <w:pStyle w:val="Heading3"/>
        <w:pBdr>
          <w:top w:val="nil"/>
          <w:left w:val="nil"/>
          <w:bottom w:val="nil"/>
          <w:right w:val="nil"/>
          <w:between w:val="nil"/>
        </w:pBdr>
      </w:pPr>
      <w:bookmarkStart w:id="9" w:name="_rw4y8urnr3ae" w:colFirst="0" w:colLast="0"/>
      <w:bookmarkEnd w:id="9"/>
      <w:r>
        <w:t>2.2.2</w:t>
      </w:r>
      <w:r>
        <w:tab/>
        <w:t>Liaisons from other groups</w:t>
      </w:r>
    </w:p>
    <w:p w14:paraId="25D4AF16" w14:textId="77777777" w:rsidR="00810C65" w:rsidRDefault="00810C65" w:rsidP="00810C65">
      <w:r>
        <w:t>none</w:t>
      </w:r>
    </w:p>
    <w:p w14:paraId="6B4DB24F" w14:textId="77777777" w:rsidR="00810C65" w:rsidRDefault="00810C65" w:rsidP="00810C65">
      <w:pPr>
        <w:pStyle w:val="Heading3"/>
        <w:pBdr>
          <w:top w:val="nil"/>
          <w:left w:val="nil"/>
          <w:bottom w:val="nil"/>
          <w:right w:val="nil"/>
          <w:between w:val="nil"/>
        </w:pBdr>
      </w:pPr>
      <w:bookmarkStart w:id="10" w:name="_frs0xv9e79bn" w:colFirst="0" w:colLast="0"/>
      <w:bookmarkEnd w:id="10"/>
      <w:r>
        <w:t>2.2.3</w:t>
      </w:r>
      <w:r>
        <w:tab/>
        <w:t>LSs to other groups</w:t>
      </w:r>
    </w:p>
    <w:p w14:paraId="1EBE804E" w14:textId="77777777" w:rsidR="00810C65" w:rsidRDefault="00810C65" w:rsidP="00810C65">
      <w:r>
        <w:t>none</w:t>
      </w:r>
    </w:p>
    <w:p w14:paraId="0D4CF0B4" w14:textId="77777777" w:rsidR="00810C65" w:rsidRDefault="00810C65" w:rsidP="00810C65">
      <w:pPr>
        <w:pStyle w:val="Heading3"/>
      </w:pPr>
      <w:bookmarkStart w:id="11" w:name="_9xfq8ca3fss4" w:colFirst="0" w:colLast="0"/>
      <w:bookmarkEnd w:id="11"/>
      <w:r>
        <w:t>2.2.4</w:t>
      </w:r>
      <w:r>
        <w:tab/>
        <w:t>Joint Session with 5G-MAG</w:t>
      </w:r>
    </w:p>
    <w:p w14:paraId="5BBADDFD" w14:textId="77777777" w:rsidR="00810C65" w:rsidRDefault="00810C65" w:rsidP="00810C65">
      <w:r>
        <w:t>Not scheduled</w:t>
      </w:r>
    </w:p>
    <w:p w14:paraId="2AE32062" w14:textId="77777777" w:rsidR="00810C65" w:rsidRDefault="00810C65" w:rsidP="00810C65">
      <w:pPr>
        <w:pStyle w:val="Heading2"/>
        <w:pBdr>
          <w:top w:val="nil"/>
          <w:left w:val="nil"/>
          <w:bottom w:val="nil"/>
          <w:right w:val="nil"/>
          <w:between w:val="nil"/>
        </w:pBdr>
      </w:pPr>
      <w:bookmarkStart w:id="12" w:name="_so45fy41josu" w:colFirst="0" w:colLast="0"/>
      <w:bookmarkEnd w:id="12"/>
      <w:r>
        <w:t>2.3</w:t>
      </w:r>
      <w:r>
        <w:tab/>
        <w:t>CRs to features in Release 17 and earlier</w:t>
      </w:r>
    </w:p>
    <w:tbl>
      <w:tblPr>
        <w:tblW w:w="9135" w:type="dxa"/>
        <w:tblBorders>
          <w:top w:val="nil"/>
          <w:left w:val="nil"/>
          <w:bottom w:val="nil"/>
          <w:right w:val="nil"/>
          <w:insideH w:val="nil"/>
          <w:insideV w:val="nil"/>
        </w:tblBorders>
        <w:tblLayout w:type="fixed"/>
        <w:tblLook w:val="0600" w:firstRow="0" w:lastRow="0" w:firstColumn="0" w:lastColumn="0" w:noHBand="1" w:noVBand="1"/>
      </w:tblPr>
      <w:tblGrid>
        <w:gridCol w:w="1290"/>
        <w:gridCol w:w="3990"/>
        <w:gridCol w:w="1530"/>
        <w:gridCol w:w="2325"/>
      </w:tblGrid>
      <w:tr w:rsidR="00810C65" w14:paraId="52143C51" w14:textId="77777777" w:rsidTr="004D002D">
        <w:trPr>
          <w:trHeight w:val="480"/>
        </w:trPr>
        <w:tc>
          <w:tcPr>
            <w:tcW w:w="1290" w:type="dxa"/>
            <w:tcBorders>
              <w:top w:val="single" w:sz="7" w:space="0" w:color="FFFFFF"/>
              <w:left w:val="single" w:sz="7" w:space="0" w:color="FFFFFF"/>
              <w:bottom w:val="single" w:sz="7" w:space="0" w:color="FFFFFF"/>
              <w:right w:val="single" w:sz="7" w:space="0" w:color="FFFFFF"/>
            </w:tcBorders>
            <w:shd w:val="clear" w:color="auto" w:fill="DEEAF6"/>
            <w:tcMar>
              <w:top w:w="0" w:type="dxa"/>
              <w:left w:w="100" w:type="dxa"/>
              <w:bottom w:w="0" w:type="dxa"/>
              <w:right w:w="100" w:type="dxa"/>
            </w:tcMar>
          </w:tcPr>
          <w:p w14:paraId="665E1189" w14:textId="77777777" w:rsidR="00810C65" w:rsidRDefault="00810C65" w:rsidP="004D002D">
            <w:pPr>
              <w:spacing w:before="240"/>
              <w:rPr>
                <w:color w:val="0000FF"/>
                <w:sz w:val="20"/>
                <w:szCs w:val="20"/>
                <w:u w:val="single"/>
              </w:rPr>
            </w:pPr>
            <w:hyperlink r:id="rId41" w:history="1">
              <w:r>
                <w:rPr>
                  <w:rStyle w:val="Hyperlink"/>
                  <w:sz w:val="20"/>
                  <w:szCs w:val="20"/>
                </w:rPr>
                <w:t>S4aI230107</w:t>
              </w:r>
            </w:hyperlink>
          </w:p>
        </w:tc>
        <w:tc>
          <w:tcPr>
            <w:tcW w:w="399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41D3AEFA" w14:textId="77777777" w:rsidR="00810C65" w:rsidRDefault="00810C65" w:rsidP="004D002D">
            <w:pPr>
              <w:spacing w:before="240"/>
              <w:rPr>
                <w:sz w:val="20"/>
                <w:szCs w:val="20"/>
              </w:rPr>
            </w:pPr>
            <w:r>
              <w:rPr>
                <w:sz w:val="20"/>
                <w:szCs w:val="20"/>
              </w:rPr>
              <w:t>[5MBUSA] Essential clarifications and corrections</w:t>
            </w:r>
          </w:p>
        </w:tc>
        <w:tc>
          <w:tcPr>
            <w:tcW w:w="153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70EC9079" w14:textId="77777777" w:rsidR="00810C65" w:rsidRDefault="00810C65" w:rsidP="004D002D">
            <w:pPr>
              <w:spacing w:before="240"/>
              <w:rPr>
                <w:sz w:val="20"/>
                <w:szCs w:val="20"/>
              </w:rPr>
            </w:pPr>
            <w:r>
              <w:rPr>
                <w:sz w:val="20"/>
                <w:szCs w:val="20"/>
              </w:rPr>
              <w:t>BBC</w:t>
            </w:r>
          </w:p>
        </w:tc>
        <w:tc>
          <w:tcPr>
            <w:tcW w:w="2325"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3E6F6220" w14:textId="77777777" w:rsidR="00810C65" w:rsidRDefault="00810C65" w:rsidP="004D002D">
            <w:pPr>
              <w:spacing w:before="240"/>
              <w:rPr>
                <w:sz w:val="20"/>
                <w:szCs w:val="20"/>
              </w:rPr>
            </w:pPr>
            <w:r>
              <w:rPr>
                <w:sz w:val="20"/>
                <w:szCs w:val="20"/>
              </w:rPr>
              <w:t>Richard Bradbury</w:t>
            </w:r>
          </w:p>
        </w:tc>
      </w:tr>
    </w:tbl>
    <w:p w14:paraId="6D5ACF55" w14:textId="77777777" w:rsidR="00810C65" w:rsidRDefault="00810C65" w:rsidP="00810C65">
      <w:pPr>
        <w:spacing w:before="240" w:after="240"/>
        <w:rPr>
          <w:sz w:val="20"/>
          <w:szCs w:val="20"/>
        </w:rPr>
      </w:pPr>
      <w:r>
        <w:rPr>
          <w:b/>
          <w:color w:val="0000FF"/>
          <w:sz w:val="20"/>
          <w:szCs w:val="20"/>
        </w:rPr>
        <w:t>E-mail Discussion</w:t>
      </w:r>
      <w:r>
        <w:rPr>
          <w:sz w:val="20"/>
          <w:szCs w:val="20"/>
        </w:rPr>
        <w:t>: none</w:t>
      </w:r>
    </w:p>
    <w:p w14:paraId="4FD0DCE6" w14:textId="77777777" w:rsidR="00810C65" w:rsidRDefault="00810C65" w:rsidP="00810C65">
      <w:pPr>
        <w:spacing w:before="240" w:after="240"/>
        <w:rPr>
          <w:sz w:val="20"/>
          <w:szCs w:val="20"/>
        </w:rPr>
      </w:pPr>
      <w:r>
        <w:rPr>
          <w:b/>
          <w:color w:val="0000FF"/>
          <w:sz w:val="20"/>
          <w:szCs w:val="20"/>
        </w:rPr>
        <w:t>Revisions</w:t>
      </w:r>
      <w:r>
        <w:rPr>
          <w:sz w:val="20"/>
          <w:szCs w:val="20"/>
        </w:rPr>
        <w:t>: none</w:t>
      </w:r>
    </w:p>
    <w:p w14:paraId="1AB7487C" w14:textId="77777777" w:rsidR="00810C65" w:rsidRDefault="00810C65" w:rsidP="00810C65">
      <w:pPr>
        <w:spacing w:before="240" w:after="240"/>
        <w:rPr>
          <w:sz w:val="20"/>
          <w:szCs w:val="20"/>
        </w:rPr>
      </w:pPr>
      <w:r>
        <w:rPr>
          <w:b/>
          <w:color w:val="0000FF"/>
          <w:sz w:val="20"/>
          <w:szCs w:val="20"/>
        </w:rPr>
        <w:lastRenderedPageBreak/>
        <w:t>Presenter</w:t>
      </w:r>
      <w:r>
        <w:rPr>
          <w:sz w:val="20"/>
          <w:szCs w:val="20"/>
        </w:rPr>
        <w:t>: Richard Bradbury</w:t>
      </w:r>
    </w:p>
    <w:p w14:paraId="04648A3A" w14:textId="77777777" w:rsidR="00810C65" w:rsidRDefault="00810C65" w:rsidP="00810C65">
      <w:pPr>
        <w:spacing w:before="240" w:after="240"/>
        <w:rPr>
          <w:sz w:val="20"/>
          <w:szCs w:val="20"/>
        </w:rPr>
      </w:pPr>
      <w:r>
        <w:rPr>
          <w:b/>
          <w:color w:val="0000FF"/>
          <w:sz w:val="20"/>
          <w:szCs w:val="20"/>
        </w:rPr>
        <w:t>Online Discussion</w:t>
      </w:r>
      <w:r>
        <w:rPr>
          <w:sz w:val="20"/>
          <w:szCs w:val="20"/>
        </w:rPr>
        <w:t>:</w:t>
      </w:r>
    </w:p>
    <w:p w14:paraId="201789FF" w14:textId="77777777" w:rsidR="00810C65" w:rsidRDefault="00810C65" w:rsidP="00810C65">
      <w:pPr>
        <w:numPr>
          <w:ilvl w:val="0"/>
          <w:numId w:val="47"/>
        </w:numPr>
        <w:spacing w:before="240" w:after="240"/>
        <w:rPr>
          <w:sz w:val="20"/>
          <w:szCs w:val="20"/>
        </w:rPr>
      </w:pPr>
      <w:r>
        <w:rPr>
          <w:sz w:val="20"/>
          <w:szCs w:val="20"/>
        </w:rPr>
        <w:t>Thomas: Understand now that the contribution talks about a list of relative URLs. Fine with the changes.</w:t>
      </w:r>
    </w:p>
    <w:p w14:paraId="4215B495" w14:textId="77777777" w:rsidR="00810C65" w:rsidRDefault="00810C65" w:rsidP="00810C65">
      <w:pPr>
        <w:spacing w:before="240" w:after="240"/>
        <w:rPr>
          <w:sz w:val="20"/>
          <w:szCs w:val="20"/>
        </w:rPr>
      </w:pPr>
      <w:r>
        <w:rPr>
          <w:b/>
          <w:color w:val="0000FF"/>
          <w:sz w:val="20"/>
          <w:szCs w:val="20"/>
        </w:rPr>
        <w:t>Decision</w:t>
      </w:r>
      <w:r>
        <w:rPr>
          <w:sz w:val="20"/>
          <w:szCs w:val="20"/>
        </w:rPr>
        <w:t>:</w:t>
      </w:r>
    </w:p>
    <w:p w14:paraId="55BD93C4" w14:textId="77777777" w:rsidR="00810C65" w:rsidRDefault="00810C65" w:rsidP="00810C65">
      <w:pPr>
        <w:spacing w:before="240" w:after="240"/>
        <w:rPr>
          <w:sz w:val="20"/>
          <w:szCs w:val="20"/>
        </w:rPr>
      </w:pPr>
      <w:hyperlink r:id="rId42" w:history="1">
        <w:r>
          <w:rPr>
            <w:rStyle w:val="Hyperlink"/>
            <w:sz w:val="20"/>
            <w:szCs w:val="20"/>
          </w:rPr>
          <w:t>S4aI230107</w:t>
        </w:r>
      </w:hyperlink>
      <w:r>
        <w:rPr>
          <w:sz w:val="20"/>
          <w:szCs w:val="20"/>
        </w:rPr>
        <w:t xml:space="preserve"> is </w:t>
      </w:r>
      <w:r>
        <w:rPr>
          <w:b/>
          <w:color w:val="FF0000"/>
          <w:sz w:val="20"/>
          <w:szCs w:val="20"/>
        </w:rPr>
        <w:t>endorsed</w:t>
      </w:r>
      <w:r>
        <w:rPr>
          <w:sz w:val="20"/>
          <w:szCs w:val="20"/>
        </w:rPr>
        <w:t>.</w:t>
      </w:r>
    </w:p>
    <w:tbl>
      <w:tblPr>
        <w:tblW w:w="9150" w:type="dxa"/>
        <w:tblBorders>
          <w:top w:val="nil"/>
          <w:left w:val="nil"/>
          <w:bottom w:val="nil"/>
          <w:right w:val="nil"/>
          <w:insideH w:val="nil"/>
          <w:insideV w:val="nil"/>
        </w:tblBorders>
        <w:tblLayout w:type="fixed"/>
        <w:tblLook w:val="0600" w:firstRow="0" w:lastRow="0" w:firstColumn="0" w:lastColumn="0" w:noHBand="1" w:noVBand="1"/>
      </w:tblPr>
      <w:tblGrid>
        <w:gridCol w:w="1290"/>
        <w:gridCol w:w="4005"/>
        <w:gridCol w:w="1560"/>
        <w:gridCol w:w="2295"/>
      </w:tblGrid>
      <w:tr w:rsidR="00810C65" w14:paraId="6D347D5A" w14:textId="77777777" w:rsidTr="004D002D">
        <w:trPr>
          <w:trHeight w:val="480"/>
        </w:trPr>
        <w:tc>
          <w:tcPr>
            <w:tcW w:w="1290" w:type="dxa"/>
            <w:tcBorders>
              <w:top w:val="single" w:sz="7" w:space="0" w:color="FFFFFF"/>
              <w:left w:val="single" w:sz="7" w:space="0" w:color="FFFFFF"/>
              <w:bottom w:val="single" w:sz="7" w:space="0" w:color="FFFFFF"/>
              <w:right w:val="single" w:sz="7" w:space="0" w:color="FFFFFF"/>
            </w:tcBorders>
            <w:shd w:val="clear" w:color="auto" w:fill="DEEAF6"/>
            <w:tcMar>
              <w:top w:w="0" w:type="dxa"/>
              <w:left w:w="100" w:type="dxa"/>
              <w:bottom w:w="0" w:type="dxa"/>
              <w:right w:w="100" w:type="dxa"/>
            </w:tcMar>
          </w:tcPr>
          <w:p w14:paraId="64DAA5A9" w14:textId="77777777" w:rsidR="00810C65" w:rsidRDefault="00810C65" w:rsidP="004D002D">
            <w:pPr>
              <w:spacing w:before="240"/>
              <w:rPr>
                <w:color w:val="0000FF"/>
                <w:sz w:val="20"/>
                <w:szCs w:val="20"/>
                <w:u w:val="single"/>
              </w:rPr>
            </w:pPr>
            <w:hyperlink r:id="rId43" w:history="1">
              <w:r>
                <w:rPr>
                  <w:rStyle w:val="Hyperlink"/>
                  <w:sz w:val="20"/>
                  <w:szCs w:val="20"/>
                </w:rPr>
                <w:t>S4aI230119</w:t>
              </w:r>
            </w:hyperlink>
          </w:p>
        </w:tc>
        <w:tc>
          <w:tcPr>
            <w:tcW w:w="4005"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33122DF8" w14:textId="77777777" w:rsidR="00810C65" w:rsidRDefault="00810C65" w:rsidP="004D002D">
            <w:pPr>
              <w:spacing w:before="240"/>
              <w:rPr>
                <w:sz w:val="20"/>
                <w:szCs w:val="20"/>
              </w:rPr>
            </w:pPr>
            <w:r>
              <w:rPr>
                <w:sz w:val="20"/>
                <w:szCs w:val="20"/>
              </w:rPr>
              <w:t>[5GMS_EDGE_3] Correction of EAS Discovery</w:t>
            </w:r>
          </w:p>
        </w:tc>
        <w:tc>
          <w:tcPr>
            <w:tcW w:w="156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5B7A5A4F" w14:textId="77777777" w:rsidR="00810C65" w:rsidRDefault="00810C65" w:rsidP="004D002D">
            <w:pPr>
              <w:spacing w:before="240"/>
              <w:rPr>
                <w:sz w:val="20"/>
                <w:szCs w:val="20"/>
              </w:rPr>
            </w:pPr>
            <w:r>
              <w:rPr>
                <w:sz w:val="20"/>
                <w:szCs w:val="20"/>
              </w:rPr>
              <w:t>Ericsson LM</w:t>
            </w:r>
          </w:p>
        </w:tc>
        <w:tc>
          <w:tcPr>
            <w:tcW w:w="2295"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7FE77305" w14:textId="77777777" w:rsidR="00810C65" w:rsidRDefault="00810C65" w:rsidP="004D002D">
            <w:pPr>
              <w:spacing w:before="240"/>
              <w:rPr>
                <w:sz w:val="20"/>
                <w:szCs w:val="20"/>
              </w:rPr>
            </w:pPr>
            <w:r>
              <w:rPr>
                <w:sz w:val="20"/>
                <w:szCs w:val="20"/>
              </w:rPr>
              <w:t>Thorsten Lohmar</w:t>
            </w:r>
          </w:p>
        </w:tc>
      </w:tr>
    </w:tbl>
    <w:p w14:paraId="11B9CD53" w14:textId="77777777" w:rsidR="00810C65" w:rsidRDefault="00810C65" w:rsidP="00810C65">
      <w:pPr>
        <w:spacing w:before="240" w:after="240"/>
        <w:rPr>
          <w:sz w:val="20"/>
          <w:szCs w:val="20"/>
        </w:rPr>
      </w:pPr>
      <w:r>
        <w:rPr>
          <w:b/>
          <w:color w:val="0000FF"/>
          <w:sz w:val="20"/>
          <w:szCs w:val="20"/>
        </w:rPr>
        <w:t>E-mail Discussion</w:t>
      </w:r>
      <w:r>
        <w:rPr>
          <w:sz w:val="20"/>
          <w:szCs w:val="20"/>
        </w:rPr>
        <w:t>: none</w:t>
      </w:r>
    </w:p>
    <w:p w14:paraId="2006A4B9" w14:textId="77777777" w:rsidR="00810C65" w:rsidRDefault="00810C65" w:rsidP="00810C65">
      <w:pPr>
        <w:spacing w:before="240" w:after="240"/>
        <w:rPr>
          <w:sz w:val="20"/>
          <w:szCs w:val="20"/>
        </w:rPr>
      </w:pPr>
      <w:r>
        <w:rPr>
          <w:b/>
          <w:color w:val="0000FF"/>
          <w:sz w:val="20"/>
          <w:szCs w:val="20"/>
        </w:rPr>
        <w:t>Revisions</w:t>
      </w:r>
      <w:r>
        <w:rPr>
          <w:sz w:val="20"/>
          <w:szCs w:val="20"/>
        </w:rPr>
        <w:t>: none</w:t>
      </w:r>
    </w:p>
    <w:p w14:paraId="39EA1032" w14:textId="77777777" w:rsidR="00810C65" w:rsidRDefault="00810C65" w:rsidP="00810C65">
      <w:pPr>
        <w:spacing w:before="240" w:after="240"/>
        <w:rPr>
          <w:sz w:val="20"/>
          <w:szCs w:val="20"/>
        </w:rPr>
      </w:pPr>
      <w:r>
        <w:rPr>
          <w:b/>
          <w:color w:val="0000FF"/>
          <w:sz w:val="20"/>
          <w:szCs w:val="20"/>
        </w:rPr>
        <w:t>Presenter</w:t>
      </w:r>
      <w:r>
        <w:rPr>
          <w:sz w:val="20"/>
          <w:szCs w:val="20"/>
        </w:rPr>
        <w:t>: Thorsten Lohmar</w:t>
      </w:r>
    </w:p>
    <w:p w14:paraId="637C1079" w14:textId="77777777" w:rsidR="00810C65" w:rsidRDefault="00810C65" w:rsidP="00810C65">
      <w:pPr>
        <w:spacing w:before="240" w:after="240"/>
        <w:rPr>
          <w:sz w:val="20"/>
          <w:szCs w:val="20"/>
        </w:rPr>
      </w:pPr>
      <w:r>
        <w:rPr>
          <w:b/>
          <w:color w:val="0000FF"/>
          <w:sz w:val="20"/>
          <w:szCs w:val="20"/>
        </w:rPr>
        <w:t>Online Discussion</w:t>
      </w:r>
      <w:r>
        <w:rPr>
          <w:sz w:val="20"/>
          <w:szCs w:val="20"/>
        </w:rPr>
        <w:t>:</w:t>
      </w:r>
    </w:p>
    <w:p w14:paraId="2990E8A5" w14:textId="77777777" w:rsidR="00810C65" w:rsidRDefault="00810C65" w:rsidP="00810C65">
      <w:pPr>
        <w:numPr>
          <w:ilvl w:val="0"/>
          <w:numId w:val="40"/>
        </w:numPr>
        <w:spacing w:before="240"/>
        <w:rPr>
          <w:sz w:val="20"/>
          <w:szCs w:val="20"/>
        </w:rPr>
      </w:pPr>
      <w:r>
        <w:rPr>
          <w:sz w:val="20"/>
          <w:szCs w:val="20"/>
        </w:rPr>
        <w:t>Richard: How is this triggered? How does the MSH know what easId to use for filtering?</w:t>
      </w:r>
    </w:p>
    <w:p w14:paraId="3739D0FE" w14:textId="77777777" w:rsidR="00810C65" w:rsidRDefault="00810C65" w:rsidP="00810C65">
      <w:pPr>
        <w:numPr>
          <w:ilvl w:val="0"/>
          <w:numId w:val="40"/>
        </w:numPr>
        <w:rPr>
          <w:sz w:val="20"/>
          <w:szCs w:val="20"/>
        </w:rPr>
      </w:pPr>
      <w:r>
        <w:rPr>
          <w:sz w:val="20"/>
          <w:szCs w:val="20"/>
        </w:rPr>
        <w:t xml:space="preserve">Thorstein: Did not think about M1. </w:t>
      </w:r>
    </w:p>
    <w:p w14:paraId="40136BF4" w14:textId="77777777" w:rsidR="00810C65" w:rsidRDefault="00810C65" w:rsidP="00810C65">
      <w:pPr>
        <w:numPr>
          <w:ilvl w:val="0"/>
          <w:numId w:val="40"/>
        </w:numPr>
        <w:rPr>
          <w:sz w:val="20"/>
          <w:szCs w:val="20"/>
        </w:rPr>
      </w:pPr>
      <w:r>
        <w:rPr>
          <w:sz w:val="20"/>
          <w:szCs w:val="20"/>
        </w:rPr>
        <w:t xml:space="preserve">Richard: That should probably be stated explicitly. </w:t>
      </w:r>
    </w:p>
    <w:p w14:paraId="442134A6" w14:textId="77777777" w:rsidR="00810C65" w:rsidRDefault="00810C65" w:rsidP="00810C65">
      <w:pPr>
        <w:numPr>
          <w:ilvl w:val="0"/>
          <w:numId w:val="40"/>
        </w:numPr>
        <w:rPr>
          <w:sz w:val="20"/>
          <w:szCs w:val="20"/>
        </w:rPr>
      </w:pPr>
      <w:r>
        <w:rPr>
          <w:sz w:val="20"/>
          <w:szCs w:val="20"/>
        </w:rPr>
        <w:t xml:space="preserve">Imed: In M1, you can specify a set of requirements. AF knows what type of EAS to use. My recollection is that AF sends the information to MSH i.e what to search for, and MSH will use it for search purposes. </w:t>
      </w:r>
    </w:p>
    <w:p w14:paraId="48EDA94F" w14:textId="77777777" w:rsidR="00810C65" w:rsidRDefault="00810C65" w:rsidP="00810C65">
      <w:pPr>
        <w:numPr>
          <w:ilvl w:val="0"/>
          <w:numId w:val="40"/>
        </w:numPr>
        <w:rPr>
          <w:sz w:val="20"/>
          <w:szCs w:val="20"/>
        </w:rPr>
      </w:pPr>
      <w:r>
        <w:rPr>
          <w:sz w:val="20"/>
          <w:szCs w:val="20"/>
        </w:rPr>
        <w:t>Imed: Just easId might be too restrictive. Maybe an array</w:t>
      </w:r>
    </w:p>
    <w:p w14:paraId="60850FD8" w14:textId="7594231F" w:rsidR="00810C65" w:rsidRDefault="00810C65" w:rsidP="00810C65">
      <w:pPr>
        <w:numPr>
          <w:ilvl w:val="0"/>
          <w:numId w:val="40"/>
        </w:numPr>
        <w:rPr>
          <w:sz w:val="20"/>
          <w:szCs w:val="20"/>
        </w:rPr>
      </w:pPr>
      <w:r>
        <w:rPr>
          <w:sz w:val="20"/>
          <w:szCs w:val="20"/>
        </w:rPr>
        <w:t xml:space="preserve">Thorsten: We need to think how </w:t>
      </w:r>
      <w:r w:rsidR="00443BA2">
        <w:rPr>
          <w:sz w:val="20"/>
          <w:szCs w:val="20"/>
        </w:rPr>
        <w:t>it works</w:t>
      </w:r>
      <w:r>
        <w:rPr>
          <w:sz w:val="20"/>
          <w:szCs w:val="20"/>
        </w:rPr>
        <w:t xml:space="preserve"> with FQDNs</w:t>
      </w:r>
    </w:p>
    <w:p w14:paraId="6BBDAAA2" w14:textId="74F4A4EC" w:rsidR="00810C65" w:rsidRDefault="00810C65" w:rsidP="00810C65">
      <w:pPr>
        <w:numPr>
          <w:ilvl w:val="0"/>
          <w:numId w:val="40"/>
        </w:numPr>
        <w:spacing w:after="240"/>
        <w:rPr>
          <w:sz w:val="20"/>
          <w:szCs w:val="20"/>
        </w:rPr>
      </w:pPr>
      <w:r>
        <w:rPr>
          <w:sz w:val="20"/>
          <w:szCs w:val="20"/>
        </w:rPr>
        <w:t xml:space="preserve">Thorsten: Thanks for the feedback. This is mostly for information today. I’ll address the feedback I’ve received so far in a revision for SA4#125, with the contribution cutoff next Tuesday. </w:t>
      </w:r>
    </w:p>
    <w:p w14:paraId="6647E888" w14:textId="77777777" w:rsidR="00810C65" w:rsidRDefault="00810C65" w:rsidP="00810C65">
      <w:pPr>
        <w:spacing w:before="240" w:after="240"/>
        <w:rPr>
          <w:sz w:val="20"/>
          <w:szCs w:val="20"/>
        </w:rPr>
      </w:pPr>
      <w:r>
        <w:rPr>
          <w:b/>
          <w:color w:val="0000FF"/>
          <w:sz w:val="20"/>
          <w:szCs w:val="20"/>
        </w:rPr>
        <w:t>Decision</w:t>
      </w:r>
      <w:r>
        <w:rPr>
          <w:sz w:val="20"/>
          <w:szCs w:val="20"/>
        </w:rPr>
        <w:t>: Continue during SA4#125</w:t>
      </w:r>
    </w:p>
    <w:p w14:paraId="6FB0A7F5" w14:textId="77777777" w:rsidR="00810C65" w:rsidRDefault="00810C65" w:rsidP="00810C65">
      <w:pPr>
        <w:spacing w:before="240" w:after="240"/>
      </w:pPr>
      <w:hyperlink r:id="rId44" w:history="1">
        <w:r>
          <w:rPr>
            <w:rStyle w:val="Hyperlink"/>
            <w:sz w:val="20"/>
            <w:szCs w:val="20"/>
          </w:rPr>
          <w:t>S4aI230119</w:t>
        </w:r>
      </w:hyperlink>
      <w:r>
        <w:rPr>
          <w:sz w:val="20"/>
          <w:szCs w:val="20"/>
        </w:rPr>
        <w:t xml:space="preserve"> is </w:t>
      </w:r>
      <w:r>
        <w:rPr>
          <w:b/>
          <w:color w:val="FF0000"/>
          <w:sz w:val="20"/>
          <w:szCs w:val="20"/>
        </w:rPr>
        <w:t>noted</w:t>
      </w:r>
    </w:p>
    <w:p w14:paraId="67285A30" w14:textId="77777777" w:rsidR="00810C65" w:rsidRDefault="00810C65" w:rsidP="00810C65">
      <w:pPr>
        <w:pStyle w:val="Heading2"/>
        <w:pBdr>
          <w:top w:val="nil"/>
          <w:left w:val="nil"/>
          <w:bottom w:val="nil"/>
          <w:right w:val="nil"/>
          <w:between w:val="nil"/>
        </w:pBdr>
        <w:rPr>
          <w:color w:val="000000"/>
        </w:rPr>
      </w:pPr>
      <w:bookmarkStart w:id="13" w:name="_srtz6j3gyv6" w:colFirst="0" w:colLast="0"/>
      <w:bookmarkEnd w:id="13"/>
      <w:r>
        <w:rPr>
          <w:color w:val="000000"/>
        </w:rPr>
        <w:t>2.</w:t>
      </w:r>
      <w:r>
        <w:t>4</w:t>
      </w:r>
      <w:r>
        <w:rPr>
          <w:color w:val="000000"/>
        </w:rPr>
        <w:tab/>
        <w:t>SR_MSE (Split Rendering Media Service Enabler)</w:t>
      </w:r>
    </w:p>
    <w:p w14:paraId="1218CAC4" w14:textId="77777777" w:rsidR="00810C65" w:rsidRDefault="00810C65" w:rsidP="00810C65">
      <w:pPr>
        <w:spacing w:before="240" w:after="240"/>
        <w:rPr>
          <w:color w:val="4A86E8"/>
        </w:rPr>
      </w:pPr>
      <w:r>
        <w:rPr>
          <w:i/>
          <w:color w:val="4A86E8"/>
        </w:rPr>
        <w:t>WID:</w:t>
      </w:r>
      <w:hyperlink r:id="rId45">
        <w:r>
          <w:rPr>
            <w:i/>
            <w:color w:val="4A86E8"/>
          </w:rPr>
          <w:t xml:space="preserve"> </w:t>
        </w:r>
      </w:hyperlink>
      <w:hyperlink r:id="rId46">
        <w:r>
          <w:rPr>
            <w:i/>
            <w:color w:val="1155CC"/>
            <w:u w:val="single"/>
          </w:rPr>
          <w:t>SP-220685</w:t>
        </w:r>
      </w:hyperlink>
      <w:r>
        <w:rPr>
          <w:i/>
          <w:color w:val="4A86E8"/>
        </w:rPr>
        <w:t xml:space="preserve"> WID on Split Rendering Media Service Enabler (SR_MSE)</w:t>
      </w:r>
    </w:p>
    <w:p w14:paraId="5C27872F" w14:textId="77777777" w:rsidR="00810C65" w:rsidRDefault="00810C65" w:rsidP="00810C65">
      <w:pPr>
        <w:pBdr>
          <w:top w:val="nil"/>
          <w:left w:val="nil"/>
          <w:bottom w:val="nil"/>
          <w:right w:val="nil"/>
          <w:between w:val="nil"/>
        </w:pBdr>
        <w:spacing w:before="240" w:after="240"/>
      </w:pPr>
      <w:r>
        <w:t>No documents</w:t>
      </w:r>
    </w:p>
    <w:p w14:paraId="737A08F0" w14:textId="77777777" w:rsidR="00810C65" w:rsidRDefault="00810C65" w:rsidP="00810C65">
      <w:pPr>
        <w:pStyle w:val="Heading2"/>
      </w:pPr>
      <w:bookmarkStart w:id="14" w:name="_fsii06z68wii" w:colFirst="0" w:colLast="0"/>
      <w:bookmarkEnd w:id="14"/>
      <w:r>
        <w:lastRenderedPageBreak/>
        <w:t>2.5</w:t>
      </w:r>
      <w:r>
        <w:tab/>
        <w:t>PROMISE (5G-Advanced media profiles for messaging services)</w:t>
      </w:r>
    </w:p>
    <w:p w14:paraId="2BB5CA7D" w14:textId="77777777" w:rsidR="00810C65" w:rsidRDefault="00810C65" w:rsidP="00810C65">
      <w:pPr>
        <w:spacing w:before="240" w:after="240"/>
      </w:pPr>
      <w:r>
        <w:rPr>
          <w:i/>
          <w:color w:val="4A86E8"/>
        </w:rPr>
        <w:t xml:space="preserve">WID: </w:t>
      </w:r>
      <w:hyperlink r:id="rId47">
        <w:r>
          <w:rPr>
            <w:i/>
            <w:color w:val="1155CC"/>
            <w:u w:val="single"/>
          </w:rPr>
          <w:t>SP-200542</w:t>
        </w:r>
      </w:hyperlink>
      <w:r>
        <w:rPr>
          <w:i/>
          <w:color w:val="4A86E8"/>
        </w:rPr>
        <w:t xml:space="preserve"> New WID on 5G-Advanced media profiles for messaging services</w:t>
      </w:r>
    </w:p>
    <w:p w14:paraId="7825D514" w14:textId="77777777" w:rsidR="00810C65" w:rsidRDefault="00810C65" w:rsidP="00810C65">
      <w:pPr>
        <w:spacing w:before="240" w:after="240"/>
      </w:pPr>
    </w:p>
    <w:tbl>
      <w:tblPr>
        <w:tblW w:w="9150" w:type="dxa"/>
        <w:tblBorders>
          <w:top w:val="nil"/>
          <w:left w:val="nil"/>
          <w:bottom w:val="nil"/>
          <w:right w:val="nil"/>
          <w:insideH w:val="nil"/>
          <w:insideV w:val="nil"/>
        </w:tblBorders>
        <w:tblLayout w:type="fixed"/>
        <w:tblLook w:val="0600" w:firstRow="0" w:lastRow="0" w:firstColumn="0" w:lastColumn="0" w:noHBand="1" w:noVBand="1"/>
      </w:tblPr>
      <w:tblGrid>
        <w:gridCol w:w="1290"/>
        <w:gridCol w:w="3915"/>
        <w:gridCol w:w="1635"/>
        <w:gridCol w:w="2310"/>
      </w:tblGrid>
      <w:tr w:rsidR="00810C65" w14:paraId="580C0E10" w14:textId="77777777" w:rsidTr="004D002D">
        <w:trPr>
          <w:trHeight w:val="480"/>
        </w:trPr>
        <w:tc>
          <w:tcPr>
            <w:tcW w:w="1290" w:type="dxa"/>
            <w:tcBorders>
              <w:top w:val="single" w:sz="7" w:space="0" w:color="FFFFFF"/>
              <w:left w:val="single" w:sz="7" w:space="0" w:color="FFFFFF"/>
              <w:bottom w:val="single" w:sz="7" w:space="0" w:color="FFFFFF"/>
              <w:right w:val="single" w:sz="7" w:space="0" w:color="FFFFFF"/>
            </w:tcBorders>
            <w:shd w:val="clear" w:color="auto" w:fill="DEEAF6"/>
            <w:tcMar>
              <w:top w:w="0" w:type="dxa"/>
              <w:left w:w="100" w:type="dxa"/>
              <w:bottom w:w="0" w:type="dxa"/>
              <w:right w:w="100" w:type="dxa"/>
            </w:tcMar>
          </w:tcPr>
          <w:p w14:paraId="5E6C5EE5" w14:textId="77777777" w:rsidR="00810C65" w:rsidRDefault="00810C65" w:rsidP="004D002D">
            <w:pPr>
              <w:spacing w:before="240"/>
              <w:rPr>
                <w:color w:val="0000FF"/>
                <w:sz w:val="20"/>
                <w:szCs w:val="20"/>
                <w:u w:val="single"/>
              </w:rPr>
            </w:pPr>
            <w:hyperlink r:id="rId48" w:history="1">
              <w:r>
                <w:rPr>
                  <w:rStyle w:val="Hyperlink"/>
                  <w:sz w:val="20"/>
                  <w:szCs w:val="20"/>
                </w:rPr>
                <w:t>S4aI230129</w:t>
              </w:r>
            </w:hyperlink>
          </w:p>
        </w:tc>
        <w:tc>
          <w:tcPr>
            <w:tcW w:w="3915"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7E815021" w14:textId="77777777" w:rsidR="00810C65" w:rsidRDefault="00810C65" w:rsidP="004D002D">
            <w:pPr>
              <w:spacing w:before="240"/>
              <w:rPr>
                <w:sz w:val="20"/>
                <w:szCs w:val="20"/>
              </w:rPr>
            </w:pPr>
            <w:r>
              <w:rPr>
                <w:sz w:val="20"/>
                <w:szCs w:val="20"/>
              </w:rPr>
              <w:t>CR 26.141-0008 Updates to codecs and formats (Rel-18)</w:t>
            </w:r>
          </w:p>
        </w:tc>
        <w:tc>
          <w:tcPr>
            <w:tcW w:w="1635"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41EBF321" w14:textId="77777777" w:rsidR="00810C65" w:rsidRDefault="00810C65" w:rsidP="004D002D">
            <w:pPr>
              <w:spacing w:before="240"/>
              <w:rPr>
                <w:sz w:val="20"/>
                <w:szCs w:val="20"/>
              </w:rPr>
            </w:pPr>
            <w:r>
              <w:rPr>
                <w:sz w:val="20"/>
                <w:szCs w:val="20"/>
              </w:rPr>
              <w:t>Dolby Laboratories Inc.</w:t>
            </w:r>
          </w:p>
        </w:tc>
        <w:tc>
          <w:tcPr>
            <w:tcW w:w="231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13DB1D9F" w14:textId="77777777" w:rsidR="00810C65" w:rsidRDefault="00810C65" w:rsidP="004D002D">
            <w:pPr>
              <w:spacing w:before="240"/>
              <w:rPr>
                <w:sz w:val="20"/>
                <w:szCs w:val="20"/>
              </w:rPr>
            </w:pPr>
            <w:r>
              <w:rPr>
                <w:sz w:val="20"/>
                <w:szCs w:val="20"/>
              </w:rPr>
              <w:t>Frederic Gabin</w:t>
            </w:r>
          </w:p>
        </w:tc>
      </w:tr>
    </w:tbl>
    <w:p w14:paraId="61846995" w14:textId="77777777" w:rsidR="00810C65" w:rsidRDefault="00810C65" w:rsidP="00810C65">
      <w:pPr>
        <w:spacing w:before="240" w:after="240"/>
        <w:rPr>
          <w:sz w:val="20"/>
          <w:szCs w:val="20"/>
        </w:rPr>
      </w:pPr>
      <w:r>
        <w:rPr>
          <w:b/>
          <w:color w:val="0000FF"/>
          <w:sz w:val="20"/>
          <w:szCs w:val="20"/>
        </w:rPr>
        <w:t>E-mail Discussion</w:t>
      </w:r>
      <w:r>
        <w:rPr>
          <w:sz w:val="20"/>
          <w:szCs w:val="20"/>
        </w:rPr>
        <w:t>: none</w:t>
      </w:r>
    </w:p>
    <w:p w14:paraId="2FD356F1" w14:textId="77777777" w:rsidR="00810C65" w:rsidRDefault="00810C65" w:rsidP="00810C65">
      <w:pPr>
        <w:spacing w:before="240" w:after="240"/>
        <w:rPr>
          <w:sz w:val="20"/>
          <w:szCs w:val="20"/>
        </w:rPr>
      </w:pPr>
      <w:r>
        <w:rPr>
          <w:b/>
          <w:color w:val="0000FF"/>
          <w:sz w:val="20"/>
          <w:szCs w:val="20"/>
        </w:rPr>
        <w:t>Revisions</w:t>
      </w:r>
      <w:r>
        <w:rPr>
          <w:sz w:val="20"/>
          <w:szCs w:val="20"/>
        </w:rPr>
        <w:t>: none</w:t>
      </w:r>
    </w:p>
    <w:p w14:paraId="59BB1EE9" w14:textId="1948044B" w:rsidR="00810C65" w:rsidRDefault="00810C65" w:rsidP="00810C65">
      <w:pPr>
        <w:spacing w:before="240" w:after="240"/>
        <w:rPr>
          <w:sz w:val="20"/>
          <w:szCs w:val="20"/>
        </w:rPr>
      </w:pPr>
      <w:r>
        <w:rPr>
          <w:b/>
          <w:color w:val="0000FF"/>
          <w:sz w:val="20"/>
          <w:szCs w:val="20"/>
        </w:rPr>
        <w:t>Presenter</w:t>
      </w:r>
      <w:r>
        <w:rPr>
          <w:sz w:val="20"/>
          <w:szCs w:val="20"/>
        </w:rPr>
        <w:t>: Thomas Stockhammer (</w:t>
      </w:r>
      <w:r w:rsidR="00443BA2">
        <w:rPr>
          <w:sz w:val="20"/>
          <w:szCs w:val="20"/>
        </w:rPr>
        <w:t>Frédéric</w:t>
      </w:r>
      <w:r>
        <w:rPr>
          <w:sz w:val="20"/>
          <w:szCs w:val="20"/>
        </w:rPr>
        <w:t xml:space="preserve"> was not available)</w:t>
      </w:r>
    </w:p>
    <w:p w14:paraId="7A9DB5CB" w14:textId="77777777" w:rsidR="00810C65" w:rsidRDefault="00810C65" w:rsidP="00810C65">
      <w:pPr>
        <w:spacing w:before="240" w:after="240"/>
        <w:rPr>
          <w:sz w:val="20"/>
          <w:szCs w:val="20"/>
        </w:rPr>
      </w:pPr>
      <w:r>
        <w:rPr>
          <w:b/>
          <w:color w:val="0000FF"/>
          <w:sz w:val="20"/>
          <w:szCs w:val="20"/>
        </w:rPr>
        <w:t>Online Discussion</w:t>
      </w:r>
      <w:r>
        <w:rPr>
          <w:sz w:val="20"/>
          <w:szCs w:val="20"/>
        </w:rPr>
        <w:t>:</w:t>
      </w:r>
    </w:p>
    <w:p w14:paraId="0F543532" w14:textId="77777777" w:rsidR="00810C65" w:rsidRDefault="00810C65" w:rsidP="00810C65">
      <w:pPr>
        <w:numPr>
          <w:ilvl w:val="0"/>
          <w:numId w:val="48"/>
        </w:numPr>
        <w:spacing w:before="240" w:after="240"/>
        <w:rPr>
          <w:sz w:val="20"/>
          <w:szCs w:val="20"/>
        </w:rPr>
      </w:pPr>
      <w:r>
        <w:rPr>
          <w:sz w:val="20"/>
          <w:szCs w:val="20"/>
        </w:rPr>
        <w:t>Thomas - it will be better if we don’t work on 26.140 and 26.141 at the same time. My suggestion is that we do 26.140 first, finish that, and then start on 26.141. Thanks for the opportunity to collect feedback.</w:t>
      </w:r>
    </w:p>
    <w:p w14:paraId="2C8969CD" w14:textId="77777777" w:rsidR="00810C65" w:rsidRDefault="00810C65" w:rsidP="00810C65">
      <w:pPr>
        <w:spacing w:before="240" w:after="240"/>
        <w:rPr>
          <w:sz w:val="20"/>
          <w:szCs w:val="20"/>
        </w:rPr>
      </w:pPr>
      <w:r>
        <w:rPr>
          <w:b/>
          <w:color w:val="0000FF"/>
          <w:sz w:val="20"/>
          <w:szCs w:val="20"/>
        </w:rPr>
        <w:t>Decision</w:t>
      </w:r>
      <w:r>
        <w:rPr>
          <w:sz w:val="20"/>
          <w:szCs w:val="20"/>
        </w:rPr>
        <w:t>:</w:t>
      </w:r>
    </w:p>
    <w:p w14:paraId="2EAC9E83" w14:textId="77777777" w:rsidR="00810C65" w:rsidRDefault="00810C65" w:rsidP="00810C65">
      <w:pPr>
        <w:spacing w:before="240" w:after="240"/>
        <w:rPr>
          <w:sz w:val="20"/>
          <w:szCs w:val="20"/>
        </w:rPr>
      </w:pPr>
      <w:hyperlink r:id="rId49" w:history="1">
        <w:r>
          <w:rPr>
            <w:rStyle w:val="Hyperlink"/>
            <w:sz w:val="20"/>
            <w:szCs w:val="20"/>
          </w:rPr>
          <w:t>S4aI230129</w:t>
        </w:r>
      </w:hyperlink>
      <w:r>
        <w:rPr>
          <w:sz w:val="20"/>
          <w:szCs w:val="20"/>
        </w:rPr>
        <w:t xml:space="preserve"> is </w:t>
      </w:r>
      <w:r>
        <w:rPr>
          <w:b/>
          <w:color w:val="FF0000"/>
          <w:sz w:val="20"/>
          <w:szCs w:val="20"/>
        </w:rPr>
        <w:t>noted</w:t>
      </w:r>
      <w:r>
        <w:rPr>
          <w:sz w:val="20"/>
          <w:szCs w:val="20"/>
        </w:rPr>
        <w:t>.</w:t>
      </w:r>
    </w:p>
    <w:tbl>
      <w:tblPr>
        <w:tblW w:w="9150" w:type="dxa"/>
        <w:tblBorders>
          <w:top w:val="nil"/>
          <w:left w:val="nil"/>
          <w:bottom w:val="nil"/>
          <w:right w:val="nil"/>
          <w:insideH w:val="nil"/>
          <w:insideV w:val="nil"/>
        </w:tblBorders>
        <w:tblLayout w:type="fixed"/>
        <w:tblLook w:val="0600" w:firstRow="0" w:lastRow="0" w:firstColumn="0" w:lastColumn="0" w:noHBand="1" w:noVBand="1"/>
      </w:tblPr>
      <w:tblGrid>
        <w:gridCol w:w="1290"/>
        <w:gridCol w:w="3930"/>
        <w:gridCol w:w="1635"/>
        <w:gridCol w:w="2295"/>
      </w:tblGrid>
      <w:tr w:rsidR="00810C65" w14:paraId="3607E809" w14:textId="77777777" w:rsidTr="004D002D">
        <w:trPr>
          <w:trHeight w:val="480"/>
        </w:trPr>
        <w:tc>
          <w:tcPr>
            <w:tcW w:w="1290" w:type="dxa"/>
            <w:tcBorders>
              <w:top w:val="single" w:sz="7" w:space="0" w:color="FFFFFF"/>
              <w:left w:val="single" w:sz="7" w:space="0" w:color="FFFFFF"/>
              <w:bottom w:val="single" w:sz="7" w:space="0" w:color="FFFFFF"/>
              <w:right w:val="single" w:sz="7" w:space="0" w:color="FFFFFF"/>
            </w:tcBorders>
            <w:shd w:val="clear" w:color="auto" w:fill="DEEAF6"/>
            <w:tcMar>
              <w:top w:w="0" w:type="dxa"/>
              <w:left w:w="100" w:type="dxa"/>
              <w:bottom w:w="0" w:type="dxa"/>
              <w:right w:w="100" w:type="dxa"/>
            </w:tcMar>
          </w:tcPr>
          <w:p w14:paraId="2F49D48B" w14:textId="77777777" w:rsidR="00810C65" w:rsidRDefault="00810C65" w:rsidP="004D002D">
            <w:pPr>
              <w:spacing w:before="240"/>
              <w:rPr>
                <w:color w:val="0000FF"/>
                <w:sz w:val="20"/>
                <w:szCs w:val="20"/>
                <w:u w:val="single"/>
              </w:rPr>
            </w:pPr>
            <w:hyperlink r:id="rId50" w:history="1">
              <w:r>
                <w:rPr>
                  <w:rStyle w:val="Hyperlink"/>
                  <w:sz w:val="20"/>
                  <w:szCs w:val="20"/>
                </w:rPr>
                <w:t>S4aI230130</w:t>
              </w:r>
            </w:hyperlink>
          </w:p>
        </w:tc>
        <w:tc>
          <w:tcPr>
            <w:tcW w:w="393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3E6BA0E1" w14:textId="77777777" w:rsidR="00810C65" w:rsidRDefault="00810C65" w:rsidP="004D002D">
            <w:pPr>
              <w:spacing w:before="240"/>
              <w:rPr>
                <w:sz w:val="20"/>
                <w:szCs w:val="20"/>
              </w:rPr>
            </w:pPr>
            <w:r>
              <w:rPr>
                <w:sz w:val="20"/>
                <w:szCs w:val="20"/>
              </w:rPr>
              <w:t>Draft TS 26.143 Messaging Media profiles v0.0.1</w:t>
            </w:r>
          </w:p>
        </w:tc>
        <w:tc>
          <w:tcPr>
            <w:tcW w:w="1635"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42079D0C" w14:textId="77777777" w:rsidR="00810C65" w:rsidRDefault="00810C65" w:rsidP="004D002D">
            <w:pPr>
              <w:spacing w:before="240"/>
              <w:rPr>
                <w:sz w:val="20"/>
                <w:szCs w:val="20"/>
              </w:rPr>
            </w:pPr>
            <w:r>
              <w:rPr>
                <w:sz w:val="20"/>
                <w:szCs w:val="20"/>
              </w:rPr>
              <w:t>Dolby Laboratories Inc.</w:t>
            </w:r>
          </w:p>
        </w:tc>
        <w:tc>
          <w:tcPr>
            <w:tcW w:w="2295"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3920AFE0" w14:textId="77777777" w:rsidR="00810C65" w:rsidRDefault="00810C65" w:rsidP="004D002D">
            <w:pPr>
              <w:spacing w:before="240"/>
              <w:rPr>
                <w:sz w:val="20"/>
                <w:szCs w:val="20"/>
              </w:rPr>
            </w:pPr>
            <w:r>
              <w:rPr>
                <w:sz w:val="20"/>
                <w:szCs w:val="20"/>
              </w:rPr>
              <w:t>Frederic Gabin</w:t>
            </w:r>
          </w:p>
        </w:tc>
      </w:tr>
    </w:tbl>
    <w:p w14:paraId="685D7BEE" w14:textId="77777777" w:rsidR="00810C65" w:rsidRDefault="00810C65" w:rsidP="00810C65">
      <w:pPr>
        <w:spacing w:before="240" w:after="240"/>
        <w:rPr>
          <w:sz w:val="20"/>
          <w:szCs w:val="20"/>
        </w:rPr>
      </w:pPr>
      <w:r>
        <w:rPr>
          <w:b/>
          <w:color w:val="0000FF"/>
          <w:sz w:val="20"/>
          <w:szCs w:val="20"/>
        </w:rPr>
        <w:t>E-mail Discussion</w:t>
      </w:r>
      <w:r>
        <w:rPr>
          <w:sz w:val="20"/>
          <w:szCs w:val="20"/>
        </w:rPr>
        <w:t>: none</w:t>
      </w:r>
    </w:p>
    <w:p w14:paraId="6568516B" w14:textId="77777777" w:rsidR="00810C65" w:rsidRDefault="00810C65" w:rsidP="00810C65">
      <w:pPr>
        <w:spacing w:before="240" w:after="240"/>
        <w:rPr>
          <w:sz w:val="20"/>
          <w:szCs w:val="20"/>
        </w:rPr>
      </w:pPr>
      <w:r>
        <w:rPr>
          <w:b/>
          <w:color w:val="0000FF"/>
          <w:sz w:val="20"/>
          <w:szCs w:val="20"/>
        </w:rPr>
        <w:t>Revisions</w:t>
      </w:r>
      <w:r>
        <w:rPr>
          <w:sz w:val="20"/>
          <w:szCs w:val="20"/>
        </w:rPr>
        <w:t>: none</w:t>
      </w:r>
    </w:p>
    <w:p w14:paraId="6E086EA7" w14:textId="77777777" w:rsidR="00810C65" w:rsidRDefault="00810C65" w:rsidP="00810C65">
      <w:pPr>
        <w:spacing w:before="240" w:after="240"/>
        <w:rPr>
          <w:sz w:val="20"/>
          <w:szCs w:val="20"/>
        </w:rPr>
      </w:pPr>
      <w:r>
        <w:rPr>
          <w:b/>
          <w:color w:val="0000FF"/>
          <w:sz w:val="20"/>
          <w:szCs w:val="20"/>
        </w:rPr>
        <w:t>Presenter</w:t>
      </w:r>
      <w:r>
        <w:rPr>
          <w:sz w:val="20"/>
          <w:szCs w:val="20"/>
        </w:rPr>
        <w:t>: Thomas Stockhammer (Frederic was not available)</w:t>
      </w:r>
    </w:p>
    <w:p w14:paraId="5489F560" w14:textId="77777777" w:rsidR="00810C65" w:rsidRDefault="00810C65" w:rsidP="00810C65">
      <w:pPr>
        <w:spacing w:before="240" w:after="240"/>
        <w:rPr>
          <w:sz w:val="20"/>
          <w:szCs w:val="20"/>
        </w:rPr>
      </w:pPr>
      <w:r>
        <w:rPr>
          <w:b/>
          <w:color w:val="0000FF"/>
          <w:sz w:val="20"/>
          <w:szCs w:val="20"/>
        </w:rPr>
        <w:t>Online Discussion</w:t>
      </w:r>
      <w:r>
        <w:rPr>
          <w:sz w:val="20"/>
          <w:szCs w:val="20"/>
        </w:rPr>
        <w:t>:</w:t>
      </w:r>
    </w:p>
    <w:p w14:paraId="4B9755B1" w14:textId="53AE82DE" w:rsidR="00810C65" w:rsidRDefault="00810C65" w:rsidP="00810C65">
      <w:pPr>
        <w:numPr>
          <w:ilvl w:val="0"/>
          <w:numId w:val="36"/>
        </w:numPr>
        <w:spacing w:before="240" w:after="240"/>
        <w:rPr>
          <w:sz w:val="20"/>
          <w:szCs w:val="20"/>
        </w:rPr>
      </w:pPr>
      <w:r>
        <w:rPr>
          <w:sz w:val="20"/>
          <w:szCs w:val="20"/>
        </w:rPr>
        <w:t>Thomas:</w:t>
      </w:r>
      <w:r w:rsidR="00443BA2">
        <w:rPr>
          <w:sz w:val="20"/>
          <w:szCs w:val="20"/>
        </w:rPr>
        <w:t xml:space="preserve"> </w:t>
      </w:r>
      <w:r>
        <w:rPr>
          <w:sz w:val="20"/>
          <w:szCs w:val="20"/>
        </w:rPr>
        <w:t xml:space="preserve">I need to think about this. What kind of profiles? At a minimum, we need a definition for profiles in this </w:t>
      </w:r>
      <w:r w:rsidR="00443BA2">
        <w:rPr>
          <w:sz w:val="20"/>
          <w:szCs w:val="20"/>
        </w:rPr>
        <w:t>TS.</w:t>
      </w:r>
    </w:p>
    <w:p w14:paraId="07BF3DC6" w14:textId="77777777" w:rsidR="00810C65" w:rsidRDefault="00810C65" w:rsidP="00810C65">
      <w:pPr>
        <w:spacing w:before="240" w:after="240"/>
        <w:rPr>
          <w:sz w:val="20"/>
          <w:szCs w:val="20"/>
        </w:rPr>
      </w:pPr>
      <w:r>
        <w:rPr>
          <w:b/>
          <w:color w:val="0000FF"/>
          <w:sz w:val="20"/>
          <w:szCs w:val="20"/>
        </w:rPr>
        <w:t>Decision</w:t>
      </w:r>
      <w:r>
        <w:rPr>
          <w:sz w:val="20"/>
          <w:szCs w:val="20"/>
        </w:rPr>
        <w:t>:</w:t>
      </w:r>
    </w:p>
    <w:p w14:paraId="4EB17992" w14:textId="77777777" w:rsidR="00810C65" w:rsidRDefault="00810C65" w:rsidP="00810C65">
      <w:pPr>
        <w:spacing w:before="240" w:after="240"/>
      </w:pPr>
      <w:hyperlink r:id="rId51" w:history="1">
        <w:r>
          <w:rPr>
            <w:rStyle w:val="Hyperlink"/>
            <w:sz w:val="20"/>
            <w:szCs w:val="20"/>
          </w:rPr>
          <w:t>S4aI230130</w:t>
        </w:r>
      </w:hyperlink>
      <w:r>
        <w:rPr>
          <w:sz w:val="20"/>
          <w:szCs w:val="20"/>
        </w:rPr>
        <w:t xml:space="preserve"> is </w:t>
      </w:r>
      <w:r>
        <w:rPr>
          <w:b/>
          <w:color w:val="FF0000"/>
          <w:sz w:val="20"/>
          <w:szCs w:val="20"/>
        </w:rPr>
        <w:t>noted</w:t>
      </w:r>
    </w:p>
    <w:p w14:paraId="0991A910" w14:textId="77777777" w:rsidR="00810C65" w:rsidRDefault="00810C65" w:rsidP="00810C65">
      <w:pPr>
        <w:pStyle w:val="Heading2"/>
      </w:pPr>
      <w:bookmarkStart w:id="15" w:name="_vs2t3kv2on7j" w:colFirst="0" w:colLast="0"/>
      <w:bookmarkEnd w:id="15"/>
      <w:r>
        <w:lastRenderedPageBreak/>
        <w:t xml:space="preserve">2.6  </w:t>
      </w:r>
      <w:r>
        <w:tab/>
        <w:t>5GMS_Pro_Ph2 (5G Media Streaming Protocols Phase 2)</w:t>
      </w:r>
    </w:p>
    <w:p w14:paraId="340F882E" w14:textId="77777777" w:rsidR="00810C65" w:rsidRDefault="00810C65" w:rsidP="00810C65">
      <w:pPr>
        <w:spacing w:before="240" w:after="240"/>
      </w:pPr>
      <w:r>
        <w:rPr>
          <w:i/>
          <w:color w:val="4A86E8"/>
        </w:rPr>
        <w:t xml:space="preserve">WID: </w:t>
      </w:r>
      <w:hyperlink r:id="rId52">
        <w:r>
          <w:rPr>
            <w:i/>
            <w:color w:val="1155CC"/>
            <w:u w:val="single"/>
          </w:rPr>
          <w:t>SP-230543</w:t>
        </w:r>
      </w:hyperlink>
      <w:r>
        <w:rPr>
          <w:i/>
          <w:color w:val="4A86E8"/>
        </w:rPr>
        <w:t xml:space="preserve"> New WID for 5G Media Streaming Protocols Phase 2</w:t>
      </w:r>
      <w:r>
        <w:t xml:space="preserve"> </w:t>
      </w:r>
    </w:p>
    <w:tbl>
      <w:tblPr>
        <w:tblW w:w="9150" w:type="dxa"/>
        <w:tblBorders>
          <w:top w:val="nil"/>
          <w:left w:val="nil"/>
          <w:bottom w:val="nil"/>
          <w:right w:val="nil"/>
          <w:insideH w:val="nil"/>
          <w:insideV w:val="nil"/>
        </w:tblBorders>
        <w:tblLayout w:type="fixed"/>
        <w:tblLook w:val="0600" w:firstRow="0" w:lastRow="0" w:firstColumn="0" w:lastColumn="0" w:noHBand="1" w:noVBand="1"/>
      </w:tblPr>
      <w:tblGrid>
        <w:gridCol w:w="1290"/>
        <w:gridCol w:w="3990"/>
        <w:gridCol w:w="1530"/>
        <w:gridCol w:w="2340"/>
      </w:tblGrid>
      <w:tr w:rsidR="00810C65" w14:paraId="6578B729" w14:textId="77777777" w:rsidTr="004D002D">
        <w:trPr>
          <w:trHeight w:val="705"/>
        </w:trPr>
        <w:tc>
          <w:tcPr>
            <w:tcW w:w="1290" w:type="dxa"/>
            <w:tcBorders>
              <w:top w:val="single" w:sz="7" w:space="0" w:color="FFFFFF"/>
              <w:left w:val="single" w:sz="7" w:space="0" w:color="FFFFFF"/>
              <w:bottom w:val="single" w:sz="7" w:space="0" w:color="FFFFFF"/>
              <w:right w:val="single" w:sz="7" w:space="0" w:color="FFFFFF"/>
            </w:tcBorders>
            <w:shd w:val="clear" w:color="auto" w:fill="DEEAF6"/>
            <w:tcMar>
              <w:top w:w="0" w:type="dxa"/>
              <w:left w:w="100" w:type="dxa"/>
              <w:bottom w:w="0" w:type="dxa"/>
              <w:right w:w="100" w:type="dxa"/>
            </w:tcMar>
          </w:tcPr>
          <w:p w14:paraId="52E81D7C" w14:textId="77777777" w:rsidR="00810C65" w:rsidRDefault="00810C65" w:rsidP="004D002D">
            <w:pPr>
              <w:spacing w:before="240"/>
              <w:rPr>
                <w:color w:val="0000FF"/>
                <w:sz w:val="20"/>
                <w:szCs w:val="20"/>
                <w:u w:val="single"/>
              </w:rPr>
            </w:pPr>
            <w:hyperlink r:id="rId53" w:history="1">
              <w:r>
                <w:rPr>
                  <w:rStyle w:val="Hyperlink"/>
                  <w:sz w:val="20"/>
                  <w:szCs w:val="20"/>
                </w:rPr>
                <w:t>S4aI230126</w:t>
              </w:r>
            </w:hyperlink>
          </w:p>
        </w:tc>
        <w:tc>
          <w:tcPr>
            <w:tcW w:w="399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2DBFF08B" w14:textId="77777777" w:rsidR="00810C65" w:rsidRDefault="00810C65" w:rsidP="004D002D">
            <w:pPr>
              <w:spacing w:before="240"/>
              <w:rPr>
                <w:sz w:val="20"/>
                <w:szCs w:val="20"/>
              </w:rPr>
            </w:pPr>
            <w:r>
              <w:rPr>
                <w:sz w:val="20"/>
                <w:szCs w:val="20"/>
              </w:rPr>
              <w:t>Discussion on use of SEAL and ADAES frameworks to support management of 5GMS AS instance by 5GMS AF instance</w:t>
            </w:r>
          </w:p>
        </w:tc>
        <w:tc>
          <w:tcPr>
            <w:tcW w:w="153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377BDDD0" w14:textId="77777777" w:rsidR="00810C65" w:rsidRDefault="00810C65" w:rsidP="004D002D">
            <w:pPr>
              <w:spacing w:before="240"/>
              <w:rPr>
                <w:sz w:val="20"/>
                <w:szCs w:val="20"/>
              </w:rPr>
            </w:pPr>
            <w:r>
              <w:rPr>
                <w:sz w:val="20"/>
                <w:szCs w:val="20"/>
              </w:rPr>
              <w:t>BBC</w:t>
            </w:r>
          </w:p>
        </w:tc>
        <w:tc>
          <w:tcPr>
            <w:tcW w:w="234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25F93BD2" w14:textId="77777777" w:rsidR="00810C65" w:rsidRDefault="00810C65" w:rsidP="004D002D">
            <w:pPr>
              <w:spacing w:before="240"/>
              <w:rPr>
                <w:sz w:val="20"/>
                <w:szCs w:val="20"/>
              </w:rPr>
            </w:pPr>
            <w:r>
              <w:rPr>
                <w:sz w:val="20"/>
                <w:szCs w:val="20"/>
              </w:rPr>
              <w:t>Richard Bradbury</w:t>
            </w:r>
          </w:p>
        </w:tc>
      </w:tr>
    </w:tbl>
    <w:p w14:paraId="631791DC" w14:textId="77777777" w:rsidR="00810C65" w:rsidRDefault="00810C65" w:rsidP="00810C65">
      <w:pPr>
        <w:spacing w:before="240" w:after="240"/>
        <w:rPr>
          <w:sz w:val="20"/>
          <w:szCs w:val="20"/>
        </w:rPr>
      </w:pPr>
      <w:r>
        <w:rPr>
          <w:b/>
          <w:color w:val="0000FF"/>
          <w:sz w:val="20"/>
          <w:szCs w:val="20"/>
        </w:rPr>
        <w:t>E-mail Discussion</w:t>
      </w:r>
      <w:r>
        <w:rPr>
          <w:sz w:val="20"/>
          <w:szCs w:val="20"/>
        </w:rPr>
        <w:t>: none</w:t>
      </w:r>
    </w:p>
    <w:p w14:paraId="1A438954" w14:textId="77777777" w:rsidR="00810C65" w:rsidRDefault="00810C65" w:rsidP="00810C65">
      <w:pPr>
        <w:spacing w:before="240" w:after="240"/>
        <w:rPr>
          <w:sz w:val="20"/>
          <w:szCs w:val="20"/>
        </w:rPr>
      </w:pPr>
      <w:r>
        <w:rPr>
          <w:b/>
          <w:color w:val="0000FF"/>
          <w:sz w:val="20"/>
          <w:szCs w:val="20"/>
        </w:rPr>
        <w:t>Revisions</w:t>
      </w:r>
      <w:r>
        <w:rPr>
          <w:sz w:val="20"/>
          <w:szCs w:val="20"/>
        </w:rPr>
        <w:t>: none</w:t>
      </w:r>
    </w:p>
    <w:p w14:paraId="2BF81E47" w14:textId="77777777" w:rsidR="00810C65" w:rsidRDefault="00810C65" w:rsidP="00810C65">
      <w:pPr>
        <w:spacing w:before="240" w:after="240"/>
        <w:rPr>
          <w:sz w:val="20"/>
          <w:szCs w:val="20"/>
        </w:rPr>
      </w:pPr>
      <w:r>
        <w:rPr>
          <w:b/>
          <w:color w:val="0000FF"/>
          <w:sz w:val="20"/>
          <w:szCs w:val="20"/>
        </w:rPr>
        <w:t>Presenter</w:t>
      </w:r>
      <w:r>
        <w:rPr>
          <w:sz w:val="20"/>
          <w:szCs w:val="20"/>
        </w:rPr>
        <w:t>: Richard Bradbury</w:t>
      </w:r>
    </w:p>
    <w:p w14:paraId="68AE5D90" w14:textId="77777777" w:rsidR="00810C65" w:rsidRDefault="00810C65" w:rsidP="00810C65">
      <w:pPr>
        <w:spacing w:before="240" w:after="240"/>
        <w:rPr>
          <w:sz w:val="20"/>
          <w:szCs w:val="20"/>
        </w:rPr>
      </w:pPr>
      <w:r>
        <w:rPr>
          <w:b/>
          <w:color w:val="0000FF"/>
          <w:sz w:val="20"/>
          <w:szCs w:val="20"/>
        </w:rPr>
        <w:t>Online Discussion</w:t>
      </w:r>
      <w:r>
        <w:rPr>
          <w:sz w:val="20"/>
          <w:szCs w:val="20"/>
        </w:rPr>
        <w:t>:</w:t>
      </w:r>
    </w:p>
    <w:p w14:paraId="04483A01" w14:textId="77777777" w:rsidR="00810C65" w:rsidRDefault="00810C65" w:rsidP="00810C65">
      <w:pPr>
        <w:numPr>
          <w:ilvl w:val="0"/>
          <w:numId w:val="39"/>
        </w:numPr>
        <w:spacing w:before="240"/>
        <w:rPr>
          <w:sz w:val="20"/>
          <w:szCs w:val="20"/>
        </w:rPr>
      </w:pPr>
      <w:r>
        <w:rPr>
          <w:sz w:val="20"/>
          <w:szCs w:val="20"/>
        </w:rPr>
        <w:t>Thomas: SA6 only does stage-2 correct?</w:t>
      </w:r>
    </w:p>
    <w:p w14:paraId="61E5DFEC" w14:textId="77777777" w:rsidR="00810C65" w:rsidRDefault="00810C65" w:rsidP="00810C65">
      <w:pPr>
        <w:numPr>
          <w:ilvl w:val="0"/>
          <w:numId w:val="39"/>
        </w:numPr>
        <w:rPr>
          <w:sz w:val="20"/>
          <w:szCs w:val="20"/>
        </w:rPr>
      </w:pPr>
      <w:r>
        <w:rPr>
          <w:sz w:val="20"/>
          <w:szCs w:val="20"/>
        </w:rPr>
        <w:t xml:space="preserve">Richard: Think so. They have an understanding of how to use this model, but they don’t have a stage-3 yet. I’ve tried to map their framework into our world in this contribution, and I’ve noticed some significant gaps between what they’ve got and what we need, and these are </w:t>
      </w:r>
      <w:r>
        <w:rPr>
          <w:sz w:val="20"/>
          <w:szCs w:val="20"/>
          <w:highlight w:val="yellow"/>
        </w:rPr>
        <w:t>highlighted in yellow</w:t>
      </w:r>
      <w:r>
        <w:rPr>
          <w:sz w:val="20"/>
          <w:szCs w:val="20"/>
        </w:rPr>
        <w:t xml:space="preserve"> in this contribution. Right now, their specification says “up to the implementation”, which probably means they aren’t doing a stage-3 in this release. I’m planning to reply to them in Gothenburg in a formal LS - they seem to prefer that. </w:t>
      </w:r>
    </w:p>
    <w:p w14:paraId="4ACC5D57" w14:textId="77777777" w:rsidR="00810C65" w:rsidRDefault="00810C65" w:rsidP="00810C65">
      <w:pPr>
        <w:numPr>
          <w:ilvl w:val="0"/>
          <w:numId w:val="39"/>
        </w:numPr>
        <w:rPr>
          <w:sz w:val="20"/>
          <w:szCs w:val="20"/>
        </w:rPr>
      </w:pPr>
      <w:r>
        <w:rPr>
          <w:sz w:val="20"/>
          <w:szCs w:val="20"/>
        </w:rPr>
        <w:t>Thorsten: CT groups are doing at least some of the stage 3 work for SA6 specs</w:t>
      </w:r>
    </w:p>
    <w:p w14:paraId="1D25AF12" w14:textId="77777777" w:rsidR="00810C65" w:rsidRDefault="00810C65" w:rsidP="00810C65">
      <w:pPr>
        <w:numPr>
          <w:ilvl w:val="0"/>
          <w:numId w:val="39"/>
        </w:numPr>
        <w:rPr>
          <w:sz w:val="20"/>
          <w:szCs w:val="20"/>
        </w:rPr>
      </w:pPr>
      <w:r>
        <w:rPr>
          <w:sz w:val="20"/>
          <w:szCs w:val="20"/>
        </w:rPr>
        <w:t>Qi: thank you for the detailed analysis. I have a comment on the matching between the SEAL reference model and 5GMS (Figure 1). There’s a missing component - media cache, and quality monitoring. It may not be appropriate to map the Media Stream Handler into VAL-UU.</w:t>
      </w:r>
    </w:p>
    <w:p w14:paraId="49B9FE8F" w14:textId="77777777" w:rsidR="00810C65" w:rsidRDefault="00810C65" w:rsidP="00810C65">
      <w:pPr>
        <w:numPr>
          <w:ilvl w:val="0"/>
          <w:numId w:val="39"/>
        </w:numPr>
        <w:rPr>
          <w:sz w:val="20"/>
          <w:szCs w:val="20"/>
        </w:rPr>
      </w:pPr>
      <w:r>
        <w:rPr>
          <w:sz w:val="20"/>
          <w:szCs w:val="20"/>
        </w:rPr>
        <w:t>Richard: I’ll make a note of SEAL Data Delivery.</w:t>
      </w:r>
    </w:p>
    <w:p w14:paraId="7F67968D" w14:textId="77777777" w:rsidR="00810C65" w:rsidRDefault="00810C65" w:rsidP="00810C65">
      <w:pPr>
        <w:numPr>
          <w:ilvl w:val="0"/>
          <w:numId w:val="39"/>
        </w:numPr>
        <w:rPr>
          <w:sz w:val="20"/>
          <w:szCs w:val="20"/>
        </w:rPr>
      </w:pPr>
      <w:r>
        <w:rPr>
          <w:sz w:val="20"/>
          <w:szCs w:val="20"/>
        </w:rPr>
        <w:t>Qi: MES?</w:t>
      </w:r>
    </w:p>
    <w:p w14:paraId="4407A0EC" w14:textId="77777777" w:rsidR="00810C65" w:rsidRDefault="00810C65" w:rsidP="00810C65">
      <w:pPr>
        <w:numPr>
          <w:ilvl w:val="0"/>
          <w:numId w:val="39"/>
        </w:numPr>
        <w:rPr>
          <w:sz w:val="20"/>
          <w:szCs w:val="20"/>
        </w:rPr>
      </w:pPr>
      <w:r>
        <w:rPr>
          <w:sz w:val="20"/>
          <w:szCs w:val="20"/>
        </w:rPr>
        <w:t>Richard: but we need to handle both centralized and decentralized edge computing</w:t>
      </w:r>
    </w:p>
    <w:p w14:paraId="73B567C1" w14:textId="77777777" w:rsidR="00810C65" w:rsidRDefault="00810C65" w:rsidP="00810C65">
      <w:pPr>
        <w:numPr>
          <w:ilvl w:val="0"/>
          <w:numId w:val="39"/>
        </w:numPr>
        <w:spacing w:after="240"/>
        <w:rPr>
          <w:sz w:val="20"/>
          <w:szCs w:val="20"/>
        </w:rPr>
      </w:pPr>
      <w:r>
        <w:rPr>
          <w:sz w:val="20"/>
          <w:szCs w:val="20"/>
        </w:rPr>
        <w:t xml:space="preserve">Thomas: not convinced that we need to do this mapping at all? We have a framework that is already well accepted. I’m not sure we need to continue down this path. If we say “it’s almost complete, and you just need to do a little more work”, that may not work well for us. We may end up with a stage-3 that is still a framework. </w:t>
      </w:r>
    </w:p>
    <w:p w14:paraId="115A5825" w14:textId="77777777" w:rsidR="00810C65" w:rsidRDefault="00810C65" w:rsidP="00810C65">
      <w:pPr>
        <w:spacing w:before="240" w:after="240"/>
        <w:rPr>
          <w:sz w:val="20"/>
          <w:szCs w:val="20"/>
        </w:rPr>
      </w:pPr>
      <w:r>
        <w:rPr>
          <w:b/>
          <w:color w:val="0000FF"/>
          <w:sz w:val="20"/>
          <w:szCs w:val="20"/>
        </w:rPr>
        <w:t>Decision</w:t>
      </w:r>
      <w:r>
        <w:rPr>
          <w:sz w:val="20"/>
          <w:szCs w:val="20"/>
        </w:rPr>
        <w:t>:</w:t>
      </w:r>
    </w:p>
    <w:p w14:paraId="51F42ED3" w14:textId="77777777" w:rsidR="00810C65" w:rsidRDefault="00810C65" w:rsidP="00810C65">
      <w:pPr>
        <w:spacing w:before="240" w:after="240"/>
        <w:rPr>
          <w:sz w:val="20"/>
          <w:szCs w:val="20"/>
        </w:rPr>
      </w:pPr>
      <w:hyperlink r:id="rId54" w:history="1">
        <w:r>
          <w:rPr>
            <w:rStyle w:val="Hyperlink"/>
            <w:sz w:val="20"/>
            <w:szCs w:val="20"/>
          </w:rPr>
          <w:t>S4aI230126</w:t>
        </w:r>
      </w:hyperlink>
      <w:r>
        <w:rPr>
          <w:sz w:val="20"/>
          <w:szCs w:val="20"/>
        </w:rPr>
        <w:t xml:space="preserve"> is </w:t>
      </w:r>
      <w:r>
        <w:rPr>
          <w:b/>
          <w:color w:val="FF0000"/>
          <w:sz w:val="20"/>
          <w:szCs w:val="20"/>
        </w:rPr>
        <w:t>noted</w:t>
      </w:r>
      <w:r>
        <w:rPr>
          <w:sz w:val="20"/>
          <w:szCs w:val="20"/>
        </w:rPr>
        <w:t>.</w:t>
      </w:r>
    </w:p>
    <w:p w14:paraId="1FB53503" w14:textId="77777777" w:rsidR="00810C65" w:rsidRDefault="00810C65" w:rsidP="00810C65">
      <w:pPr>
        <w:spacing w:before="240" w:after="240"/>
        <w:rPr>
          <w:sz w:val="20"/>
          <w:szCs w:val="20"/>
        </w:rPr>
      </w:pPr>
      <w:r>
        <w:rPr>
          <w:sz w:val="20"/>
          <w:szCs w:val="20"/>
        </w:rPr>
        <w:t xml:space="preserve"> </w:t>
      </w:r>
    </w:p>
    <w:tbl>
      <w:tblPr>
        <w:tblW w:w="9150" w:type="dxa"/>
        <w:tblBorders>
          <w:top w:val="nil"/>
          <w:left w:val="nil"/>
          <w:bottom w:val="nil"/>
          <w:right w:val="nil"/>
          <w:insideH w:val="nil"/>
          <w:insideV w:val="nil"/>
        </w:tblBorders>
        <w:tblLayout w:type="fixed"/>
        <w:tblLook w:val="0600" w:firstRow="0" w:lastRow="0" w:firstColumn="0" w:lastColumn="0" w:noHBand="1" w:noVBand="1"/>
      </w:tblPr>
      <w:tblGrid>
        <w:gridCol w:w="1290"/>
        <w:gridCol w:w="4035"/>
        <w:gridCol w:w="1560"/>
        <w:gridCol w:w="2265"/>
      </w:tblGrid>
      <w:tr w:rsidR="00810C65" w14:paraId="78A14483" w14:textId="77777777" w:rsidTr="004D002D">
        <w:trPr>
          <w:trHeight w:val="480"/>
        </w:trPr>
        <w:tc>
          <w:tcPr>
            <w:tcW w:w="1290" w:type="dxa"/>
            <w:tcBorders>
              <w:top w:val="single" w:sz="7" w:space="0" w:color="FFFFFF"/>
              <w:left w:val="single" w:sz="7" w:space="0" w:color="FFFFFF"/>
              <w:bottom w:val="single" w:sz="7" w:space="0" w:color="FFFFFF"/>
              <w:right w:val="single" w:sz="7" w:space="0" w:color="FFFFFF"/>
            </w:tcBorders>
            <w:shd w:val="clear" w:color="auto" w:fill="DEEAF6"/>
            <w:tcMar>
              <w:top w:w="0" w:type="dxa"/>
              <w:left w:w="100" w:type="dxa"/>
              <w:bottom w:w="0" w:type="dxa"/>
              <w:right w:w="100" w:type="dxa"/>
            </w:tcMar>
          </w:tcPr>
          <w:p w14:paraId="05BF7E33" w14:textId="77777777" w:rsidR="00810C65" w:rsidRDefault="00810C65" w:rsidP="004D002D">
            <w:pPr>
              <w:spacing w:before="240"/>
              <w:rPr>
                <w:color w:val="0000FF"/>
                <w:sz w:val="20"/>
                <w:szCs w:val="20"/>
                <w:u w:val="single"/>
              </w:rPr>
            </w:pPr>
            <w:hyperlink r:id="rId55" w:history="1">
              <w:r>
                <w:rPr>
                  <w:rStyle w:val="Hyperlink"/>
                  <w:sz w:val="20"/>
                  <w:szCs w:val="20"/>
                </w:rPr>
                <w:t>S4aI230135</w:t>
              </w:r>
            </w:hyperlink>
          </w:p>
        </w:tc>
        <w:tc>
          <w:tcPr>
            <w:tcW w:w="4035"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1E59104B" w14:textId="77777777" w:rsidR="00810C65" w:rsidRDefault="00810C65" w:rsidP="004D002D">
            <w:pPr>
              <w:spacing w:before="240"/>
              <w:rPr>
                <w:sz w:val="20"/>
                <w:szCs w:val="20"/>
              </w:rPr>
            </w:pPr>
            <w:r>
              <w:rPr>
                <w:sz w:val="20"/>
                <w:szCs w:val="20"/>
              </w:rPr>
              <w:t>[5GMS_Pro_Ph2] ANBR-based network assistance data reporting</w:t>
            </w:r>
          </w:p>
        </w:tc>
        <w:tc>
          <w:tcPr>
            <w:tcW w:w="156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59D2D5B3" w14:textId="77777777" w:rsidR="00810C65" w:rsidRDefault="00810C65" w:rsidP="004D002D">
            <w:pPr>
              <w:spacing w:before="240"/>
              <w:rPr>
                <w:sz w:val="20"/>
                <w:szCs w:val="20"/>
              </w:rPr>
            </w:pPr>
            <w:r>
              <w:rPr>
                <w:sz w:val="20"/>
                <w:szCs w:val="20"/>
              </w:rPr>
              <w:t>Sony Europe B.V.</w:t>
            </w:r>
          </w:p>
        </w:tc>
        <w:tc>
          <w:tcPr>
            <w:tcW w:w="2265"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085D26AC" w14:textId="77777777" w:rsidR="00810C65" w:rsidRDefault="00810C65" w:rsidP="004D002D">
            <w:pPr>
              <w:spacing w:before="240"/>
              <w:rPr>
                <w:sz w:val="20"/>
                <w:szCs w:val="20"/>
              </w:rPr>
            </w:pPr>
            <w:r>
              <w:rPr>
                <w:sz w:val="20"/>
                <w:szCs w:val="20"/>
              </w:rPr>
              <w:t>Paul Szucs</w:t>
            </w:r>
          </w:p>
        </w:tc>
      </w:tr>
    </w:tbl>
    <w:p w14:paraId="5DCE3FFD" w14:textId="77777777" w:rsidR="00810C65" w:rsidRDefault="00810C65" w:rsidP="00810C65">
      <w:pPr>
        <w:spacing w:before="240" w:after="240"/>
        <w:rPr>
          <w:sz w:val="20"/>
          <w:szCs w:val="20"/>
        </w:rPr>
      </w:pPr>
      <w:r>
        <w:rPr>
          <w:b/>
          <w:color w:val="0000FF"/>
          <w:sz w:val="20"/>
          <w:szCs w:val="20"/>
        </w:rPr>
        <w:t>E-mail Discussion</w:t>
      </w:r>
      <w:r>
        <w:rPr>
          <w:sz w:val="20"/>
          <w:szCs w:val="20"/>
        </w:rPr>
        <w:t>: none</w:t>
      </w:r>
    </w:p>
    <w:p w14:paraId="4C79A40D" w14:textId="77777777" w:rsidR="00810C65" w:rsidRDefault="00810C65" w:rsidP="00810C65">
      <w:pPr>
        <w:spacing w:before="240" w:after="240"/>
        <w:rPr>
          <w:sz w:val="20"/>
          <w:szCs w:val="20"/>
        </w:rPr>
      </w:pPr>
      <w:r>
        <w:rPr>
          <w:b/>
          <w:color w:val="0000FF"/>
          <w:sz w:val="20"/>
          <w:szCs w:val="20"/>
        </w:rPr>
        <w:lastRenderedPageBreak/>
        <w:t>Revisions</w:t>
      </w:r>
      <w:r>
        <w:rPr>
          <w:sz w:val="20"/>
          <w:szCs w:val="20"/>
        </w:rPr>
        <w:t>: none</w:t>
      </w:r>
    </w:p>
    <w:p w14:paraId="71976A13" w14:textId="77777777" w:rsidR="00810C65" w:rsidRDefault="00810C65" w:rsidP="00810C65">
      <w:pPr>
        <w:spacing w:before="240" w:after="240"/>
        <w:rPr>
          <w:sz w:val="20"/>
          <w:szCs w:val="20"/>
        </w:rPr>
      </w:pPr>
      <w:r>
        <w:rPr>
          <w:b/>
          <w:color w:val="0000FF"/>
          <w:sz w:val="20"/>
          <w:szCs w:val="20"/>
        </w:rPr>
        <w:t>Presenter</w:t>
      </w:r>
      <w:r>
        <w:rPr>
          <w:sz w:val="20"/>
          <w:szCs w:val="20"/>
        </w:rPr>
        <w:t>: Paul Szucs</w:t>
      </w:r>
    </w:p>
    <w:p w14:paraId="58CD558F" w14:textId="77777777" w:rsidR="00810C65" w:rsidRDefault="00810C65" w:rsidP="00810C65">
      <w:pPr>
        <w:spacing w:before="240" w:after="240"/>
        <w:rPr>
          <w:sz w:val="20"/>
          <w:szCs w:val="20"/>
        </w:rPr>
      </w:pPr>
      <w:r>
        <w:rPr>
          <w:b/>
          <w:color w:val="0000FF"/>
          <w:sz w:val="20"/>
          <w:szCs w:val="20"/>
        </w:rPr>
        <w:t>Online Discussion</w:t>
      </w:r>
      <w:r>
        <w:rPr>
          <w:sz w:val="20"/>
          <w:szCs w:val="20"/>
        </w:rPr>
        <w:t>:</w:t>
      </w:r>
    </w:p>
    <w:p w14:paraId="58583620" w14:textId="77777777" w:rsidR="00810C65" w:rsidRDefault="00810C65" w:rsidP="00810C65">
      <w:pPr>
        <w:numPr>
          <w:ilvl w:val="0"/>
          <w:numId w:val="41"/>
        </w:numPr>
        <w:spacing w:before="240"/>
        <w:rPr>
          <w:sz w:val="20"/>
          <w:szCs w:val="20"/>
        </w:rPr>
      </w:pPr>
      <w:r>
        <w:rPr>
          <w:sz w:val="20"/>
          <w:szCs w:val="20"/>
        </w:rPr>
        <w:t xml:space="preserve">Richard: I made a comment in an email about adding stage-2.5 material. Suggested to split clause 17. </w:t>
      </w:r>
    </w:p>
    <w:p w14:paraId="4B214809" w14:textId="77777777" w:rsidR="00810C65" w:rsidRDefault="00810C65" w:rsidP="00810C65">
      <w:pPr>
        <w:numPr>
          <w:ilvl w:val="0"/>
          <w:numId w:val="41"/>
        </w:numPr>
        <w:spacing w:after="240"/>
        <w:rPr>
          <w:sz w:val="20"/>
          <w:szCs w:val="20"/>
        </w:rPr>
      </w:pPr>
      <w:r>
        <w:rPr>
          <w:sz w:val="20"/>
          <w:szCs w:val="20"/>
        </w:rPr>
        <w:t>Email comments from Richard:</w:t>
      </w:r>
    </w:p>
    <w:tbl>
      <w:tblPr>
        <w:tblW w:w="9360" w:type="dxa"/>
        <w:tblBorders>
          <w:top w:val="single" w:sz="4" w:space="0" w:color="DEDEDE"/>
          <w:left w:val="single" w:sz="4" w:space="0" w:color="DEDEDE"/>
          <w:bottom w:val="single" w:sz="4" w:space="0" w:color="DEDEDE"/>
          <w:right w:val="single" w:sz="4" w:space="0" w:color="DEDEDE"/>
          <w:insideH w:val="single" w:sz="4" w:space="0" w:color="DEDEDE"/>
          <w:insideV w:val="single" w:sz="4" w:space="0" w:color="DEDEDE"/>
        </w:tblBorders>
        <w:tblLayout w:type="fixed"/>
        <w:tblLook w:val="0600" w:firstRow="0" w:lastRow="0" w:firstColumn="0" w:lastColumn="0" w:noHBand="1" w:noVBand="1"/>
      </w:tblPr>
      <w:tblGrid>
        <w:gridCol w:w="3120"/>
        <w:gridCol w:w="3120"/>
        <w:gridCol w:w="3120"/>
      </w:tblGrid>
      <w:tr w:rsidR="00810C65" w14:paraId="3F54955C" w14:textId="77777777" w:rsidTr="004D002D">
        <w:trPr>
          <w:trHeight w:val="390"/>
        </w:trPr>
        <w:tc>
          <w:tcPr>
            <w:tcW w:w="3120" w:type="dxa"/>
            <w:tcBorders>
              <w:top w:val="nil"/>
              <w:left w:val="nil"/>
              <w:bottom w:val="nil"/>
              <w:right w:val="nil"/>
            </w:tcBorders>
            <w:shd w:val="clear" w:color="auto" w:fill="FFFFFF"/>
            <w:tcMar>
              <w:top w:w="80" w:type="dxa"/>
              <w:left w:w="80" w:type="dxa"/>
              <w:bottom w:w="80" w:type="dxa"/>
              <w:right w:w="80" w:type="dxa"/>
            </w:tcMar>
          </w:tcPr>
          <w:p w14:paraId="56D55603" w14:textId="77777777" w:rsidR="00810C65" w:rsidRDefault="00810C65" w:rsidP="004D002D">
            <w:pPr>
              <w:rPr>
                <w:rFonts w:ascii="Montserrat" w:eastAsia="Montserrat" w:hAnsi="Montserrat" w:cs="Montserrat"/>
                <w:color w:val="378ACC"/>
                <w:sz w:val="21"/>
                <w:szCs w:val="21"/>
              </w:rPr>
            </w:pPr>
            <w:r>
              <w:rPr>
                <w:rFonts w:ascii="Montserrat" w:eastAsia="Montserrat" w:hAnsi="Montserrat" w:cs="Montserrat"/>
                <w:color w:val="378ACC"/>
                <w:sz w:val="21"/>
                <w:szCs w:val="21"/>
              </w:rPr>
              <w:t xml:space="preserve">Re: [5GMS_Pro_Ph2] </w:t>
            </w:r>
            <w:hyperlink r:id="rId56" w:history="1">
              <w:r>
                <w:rPr>
                  <w:rStyle w:val="Hyperlink"/>
                  <w:rFonts w:ascii="Montserrat" w:eastAsia="Montserrat" w:hAnsi="Montserrat" w:cs="Montserrat"/>
                  <w:sz w:val="21"/>
                  <w:szCs w:val="21"/>
                </w:rPr>
                <w:t>S4aI230135</w:t>
              </w:r>
            </w:hyperlink>
            <w:r>
              <w:rPr>
                <w:rFonts w:ascii="Montserrat" w:eastAsia="Montserrat" w:hAnsi="Montserrat" w:cs="Montserrat"/>
                <w:color w:val="378ACC"/>
                <w:sz w:val="21"/>
                <w:szCs w:val="21"/>
              </w:rPr>
              <w:t>/</w:t>
            </w:r>
            <w:hyperlink r:id="rId57" w:history="1">
              <w:r>
                <w:rPr>
                  <w:rStyle w:val="Hyperlink"/>
                  <w:rFonts w:ascii="Montserrat" w:eastAsia="Montserrat" w:hAnsi="Montserrat" w:cs="Montserrat"/>
                  <w:sz w:val="21"/>
                  <w:szCs w:val="21"/>
                </w:rPr>
                <w:t>S4aI230138</w:t>
              </w:r>
            </w:hyperlink>
            <w:r>
              <w:rPr>
                <w:rFonts w:ascii="Montserrat" w:eastAsia="Montserrat" w:hAnsi="Montserrat" w:cs="Montserrat"/>
                <w:color w:val="378ACC"/>
                <w:sz w:val="21"/>
                <w:szCs w:val="21"/>
              </w:rPr>
              <w:t>: ANBR-based Network Assistance data reporting</w:t>
            </w:r>
          </w:p>
        </w:tc>
        <w:tc>
          <w:tcPr>
            <w:tcW w:w="3120" w:type="dxa"/>
            <w:tcBorders>
              <w:top w:val="nil"/>
              <w:left w:val="nil"/>
              <w:bottom w:val="nil"/>
              <w:right w:val="nil"/>
            </w:tcBorders>
            <w:shd w:val="clear" w:color="auto" w:fill="FFFFFF"/>
            <w:tcMar>
              <w:top w:w="80" w:type="dxa"/>
              <w:left w:w="80" w:type="dxa"/>
              <w:bottom w:w="80" w:type="dxa"/>
              <w:right w:w="80" w:type="dxa"/>
            </w:tcMar>
          </w:tcPr>
          <w:p w14:paraId="51519BA3" w14:textId="77777777" w:rsidR="00810C65" w:rsidRDefault="00810C65" w:rsidP="004D002D">
            <w:pPr>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3120" w:type="dxa"/>
            <w:tcBorders>
              <w:top w:val="nil"/>
              <w:left w:val="nil"/>
              <w:bottom w:val="nil"/>
              <w:right w:val="nil"/>
            </w:tcBorders>
            <w:shd w:val="clear" w:color="auto" w:fill="FFFFFF"/>
            <w:tcMar>
              <w:top w:w="80" w:type="dxa"/>
              <w:left w:w="80" w:type="dxa"/>
              <w:bottom w:w="80" w:type="dxa"/>
              <w:right w:w="80" w:type="dxa"/>
            </w:tcMar>
          </w:tcPr>
          <w:p w14:paraId="42CCA14B" w14:textId="77777777" w:rsidR="00810C65" w:rsidRDefault="00810C65" w:rsidP="004D002D">
            <w:pPr>
              <w:rPr>
                <w:rFonts w:ascii="Montserrat" w:eastAsia="Montserrat" w:hAnsi="Montserrat" w:cs="Montserrat"/>
                <w:sz w:val="21"/>
                <w:szCs w:val="21"/>
              </w:rPr>
            </w:pPr>
            <w:r>
              <w:rPr>
                <w:rFonts w:ascii="Montserrat" w:eastAsia="Montserrat" w:hAnsi="Montserrat" w:cs="Montserrat"/>
                <w:sz w:val="21"/>
                <w:szCs w:val="21"/>
                <w:shd w:val="clear" w:color="auto" w:fill="F7F9FE"/>
              </w:rPr>
              <w:t>Wed, 26 Jul 2023 12:01:34 +0100</w:t>
            </w:r>
          </w:p>
        </w:tc>
      </w:tr>
    </w:tbl>
    <w:p w14:paraId="2AF2BF78" w14:textId="77777777" w:rsidR="00810C65" w:rsidRDefault="00810C65" w:rsidP="00810C65">
      <w:pPr>
        <w:rPr>
          <w:sz w:val="20"/>
          <w:szCs w:val="20"/>
        </w:rPr>
      </w:pPr>
    </w:p>
    <w:p w14:paraId="3DA8184A" w14:textId="77777777" w:rsidR="00810C65" w:rsidRDefault="00810C65" w:rsidP="00810C65">
      <w:pPr>
        <w:rPr>
          <w:sz w:val="20"/>
          <w:szCs w:val="20"/>
        </w:rPr>
      </w:pPr>
      <w:r>
        <w:rPr>
          <w:sz w:val="20"/>
          <w:szCs w:val="20"/>
        </w:rPr>
        <w:t>Email link: https://list.etsi.org/scripts/wa.exe?A2=3GPP_TSG_SA_WG4_MBS;624e6dbe.2307D&amp;S=</w:t>
      </w:r>
    </w:p>
    <w:p w14:paraId="74B8A379" w14:textId="77777777" w:rsidR="00810C65" w:rsidRDefault="00810C65" w:rsidP="00810C65">
      <w:pPr>
        <w:rPr>
          <w:sz w:val="20"/>
          <w:szCs w:val="20"/>
        </w:rPr>
      </w:pPr>
    </w:p>
    <w:p w14:paraId="6A645BEE" w14:textId="77777777" w:rsidR="00810C65" w:rsidRDefault="00810C65" w:rsidP="00810C65">
      <w:pPr>
        <w:spacing w:before="240" w:after="240"/>
        <w:rPr>
          <w:sz w:val="20"/>
          <w:szCs w:val="20"/>
        </w:rPr>
      </w:pPr>
      <w:r>
        <w:rPr>
          <w:b/>
          <w:color w:val="0000FF"/>
          <w:sz w:val="20"/>
          <w:szCs w:val="20"/>
        </w:rPr>
        <w:t>Decision</w:t>
      </w:r>
      <w:r>
        <w:rPr>
          <w:sz w:val="20"/>
          <w:szCs w:val="20"/>
        </w:rPr>
        <w:t>:</w:t>
      </w:r>
    </w:p>
    <w:p w14:paraId="2727A6C8" w14:textId="77777777" w:rsidR="00810C65" w:rsidRDefault="00810C65" w:rsidP="00810C65">
      <w:pPr>
        <w:spacing w:before="240" w:after="240"/>
        <w:rPr>
          <w:sz w:val="20"/>
          <w:szCs w:val="20"/>
        </w:rPr>
      </w:pPr>
      <w:hyperlink r:id="rId58" w:history="1">
        <w:r>
          <w:rPr>
            <w:rStyle w:val="Hyperlink"/>
            <w:sz w:val="20"/>
            <w:szCs w:val="20"/>
          </w:rPr>
          <w:t>S4aI230135</w:t>
        </w:r>
      </w:hyperlink>
      <w:r>
        <w:rPr>
          <w:sz w:val="20"/>
          <w:szCs w:val="20"/>
        </w:rPr>
        <w:t xml:space="preserve"> is </w:t>
      </w:r>
      <w:r>
        <w:rPr>
          <w:b/>
          <w:color w:val="FF0000"/>
          <w:sz w:val="20"/>
          <w:szCs w:val="20"/>
        </w:rPr>
        <w:t>noted</w:t>
      </w:r>
    </w:p>
    <w:p w14:paraId="37362105" w14:textId="77777777" w:rsidR="00810C65" w:rsidRDefault="00810C65" w:rsidP="00810C65">
      <w:pPr>
        <w:spacing w:before="240" w:after="240"/>
        <w:rPr>
          <w:sz w:val="20"/>
          <w:szCs w:val="20"/>
        </w:rPr>
      </w:pPr>
      <w:r>
        <w:rPr>
          <w:sz w:val="20"/>
          <w:szCs w:val="20"/>
        </w:rPr>
        <w:t xml:space="preserve"> </w:t>
      </w:r>
    </w:p>
    <w:tbl>
      <w:tblPr>
        <w:tblW w:w="9150" w:type="dxa"/>
        <w:tblBorders>
          <w:top w:val="nil"/>
          <w:left w:val="nil"/>
          <w:bottom w:val="nil"/>
          <w:right w:val="nil"/>
          <w:insideH w:val="nil"/>
          <w:insideV w:val="nil"/>
        </w:tblBorders>
        <w:tblLayout w:type="fixed"/>
        <w:tblLook w:val="0600" w:firstRow="0" w:lastRow="0" w:firstColumn="0" w:lastColumn="0" w:noHBand="1" w:noVBand="1"/>
      </w:tblPr>
      <w:tblGrid>
        <w:gridCol w:w="1290"/>
        <w:gridCol w:w="4020"/>
        <w:gridCol w:w="1530"/>
        <w:gridCol w:w="2310"/>
      </w:tblGrid>
      <w:tr w:rsidR="00810C65" w14:paraId="0A7322ED" w14:textId="77777777" w:rsidTr="004D002D">
        <w:trPr>
          <w:trHeight w:val="255"/>
        </w:trPr>
        <w:tc>
          <w:tcPr>
            <w:tcW w:w="1290" w:type="dxa"/>
            <w:tcBorders>
              <w:top w:val="single" w:sz="7" w:space="0" w:color="FFFFFF"/>
              <w:left w:val="single" w:sz="7" w:space="0" w:color="FFFFFF"/>
              <w:bottom w:val="single" w:sz="7" w:space="0" w:color="FFFFFF"/>
              <w:right w:val="single" w:sz="7" w:space="0" w:color="FFFFFF"/>
            </w:tcBorders>
            <w:shd w:val="clear" w:color="auto" w:fill="DEEAF6"/>
            <w:tcMar>
              <w:top w:w="0" w:type="dxa"/>
              <w:left w:w="100" w:type="dxa"/>
              <w:bottom w:w="0" w:type="dxa"/>
              <w:right w:w="100" w:type="dxa"/>
            </w:tcMar>
          </w:tcPr>
          <w:p w14:paraId="329D98E8" w14:textId="77777777" w:rsidR="00810C65" w:rsidRDefault="00810C65" w:rsidP="004D002D">
            <w:pPr>
              <w:spacing w:before="240"/>
              <w:rPr>
                <w:color w:val="0000FF"/>
                <w:sz w:val="20"/>
                <w:szCs w:val="20"/>
                <w:u w:val="single"/>
              </w:rPr>
            </w:pPr>
            <w:hyperlink r:id="rId59" w:history="1">
              <w:r>
                <w:rPr>
                  <w:rStyle w:val="Hyperlink"/>
                  <w:sz w:val="20"/>
                  <w:szCs w:val="20"/>
                </w:rPr>
                <w:t>S4aI230136</w:t>
              </w:r>
            </w:hyperlink>
          </w:p>
        </w:tc>
        <w:tc>
          <w:tcPr>
            <w:tcW w:w="402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62FFB8D2" w14:textId="77777777" w:rsidR="00810C65" w:rsidRDefault="00810C65" w:rsidP="004D002D">
            <w:pPr>
              <w:spacing w:before="240"/>
              <w:rPr>
                <w:sz w:val="20"/>
                <w:szCs w:val="20"/>
              </w:rPr>
            </w:pPr>
            <w:r>
              <w:rPr>
                <w:sz w:val="20"/>
                <w:szCs w:val="20"/>
              </w:rPr>
              <w:t>[5GMS_Pro_Ph2] Event exposure APIs</w:t>
            </w:r>
          </w:p>
        </w:tc>
        <w:tc>
          <w:tcPr>
            <w:tcW w:w="153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07624781" w14:textId="77777777" w:rsidR="00810C65" w:rsidRDefault="00810C65" w:rsidP="004D002D">
            <w:pPr>
              <w:spacing w:before="240"/>
              <w:rPr>
                <w:sz w:val="20"/>
                <w:szCs w:val="20"/>
              </w:rPr>
            </w:pPr>
            <w:r>
              <w:rPr>
                <w:sz w:val="20"/>
                <w:szCs w:val="20"/>
              </w:rPr>
              <w:t>BBC</w:t>
            </w:r>
          </w:p>
        </w:tc>
        <w:tc>
          <w:tcPr>
            <w:tcW w:w="231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605DD2F6" w14:textId="77777777" w:rsidR="00810C65" w:rsidRDefault="00810C65" w:rsidP="004D002D">
            <w:pPr>
              <w:spacing w:before="240"/>
              <w:rPr>
                <w:sz w:val="20"/>
                <w:szCs w:val="20"/>
              </w:rPr>
            </w:pPr>
            <w:r>
              <w:rPr>
                <w:sz w:val="20"/>
                <w:szCs w:val="20"/>
              </w:rPr>
              <w:t>Richard Bradbury</w:t>
            </w:r>
          </w:p>
        </w:tc>
      </w:tr>
    </w:tbl>
    <w:p w14:paraId="7E0FA5BA" w14:textId="77777777" w:rsidR="00810C65" w:rsidRDefault="00810C65" w:rsidP="00810C65">
      <w:pPr>
        <w:spacing w:before="240" w:after="240"/>
        <w:rPr>
          <w:sz w:val="20"/>
          <w:szCs w:val="20"/>
        </w:rPr>
      </w:pPr>
      <w:r>
        <w:rPr>
          <w:b/>
          <w:color w:val="0000FF"/>
          <w:sz w:val="20"/>
          <w:szCs w:val="20"/>
        </w:rPr>
        <w:t>E-mail Discussion</w:t>
      </w:r>
      <w:r>
        <w:rPr>
          <w:sz w:val="20"/>
          <w:szCs w:val="20"/>
        </w:rPr>
        <w:t>: none</w:t>
      </w:r>
    </w:p>
    <w:p w14:paraId="3955C349" w14:textId="77777777" w:rsidR="00810C65" w:rsidRDefault="00810C65" w:rsidP="00810C65">
      <w:pPr>
        <w:spacing w:before="240" w:after="240"/>
        <w:rPr>
          <w:sz w:val="20"/>
          <w:szCs w:val="20"/>
        </w:rPr>
      </w:pPr>
      <w:r>
        <w:rPr>
          <w:b/>
          <w:color w:val="0000FF"/>
          <w:sz w:val="20"/>
          <w:szCs w:val="20"/>
        </w:rPr>
        <w:t>Revisions</w:t>
      </w:r>
      <w:r>
        <w:rPr>
          <w:sz w:val="20"/>
          <w:szCs w:val="20"/>
        </w:rPr>
        <w:t>: none</w:t>
      </w:r>
    </w:p>
    <w:p w14:paraId="2A31A4F5" w14:textId="77777777" w:rsidR="00810C65" w:rsidRDefault="00810C65" w:rsidP="00810C65">
      <w:pPr>
        <w:spacing w:before="240" w:after="240"/>
        <w:rPr>
          <w:sz w:val="20"/>
          <w:szCs w:val="20"/>
        </w:rPr>
      </w:pPr>
      <w:r>
        <w:rPr>
          <w:b/>
          <w:color w:val="0000FF"/>
          <w:sz w:val="20"/>
          <w:szCs w:val="20"/>
        </w:rPr>
        <w:t>Presenter</w:t>
      </w:r>
      <w:r>
        <w:rPr>
          <w:sz w:val="20"/>
          <w:szCs w:val="20"/>
        </w:rPr>
        <w:t>: Richard Bradbury</w:t>
      </w:r>
    </w:p>
    <w:p w14:paraId="4D9211E3" w14:textId="77777777" w:rsidR="00810C65" w:rsidRDefault="00810C65" w:rsidP="00810C65">
      <w:pPr>
        <w:spacing w:before="240" w:after="240"/>
        <w:rPr>
          <w:sz w:val="20"/>
          <w:szCs w:val="20"/>
        </w:rPr>
      </w:pPr>
      <w:r>
        <w:rPr>
          <w:b/>
          <w:color w:val="0000FF"/>
          <w:sz w:val="20"/>
          <w:szCs w:val="20"/>
        </w:rPr>
        <w:t>Online Discussion</w:t>
      </w:r>
      <w:r>
        <w:rPr>
          <w:sz w:val="20"/>
          <w:szCs w:val="20"/>
        </w:rPr>
        <w:t>:</w:t>
      </w:r>
    </w:p>
    <w:p w14:paraId="77C504DB" w14:textId="77777777" w:rsidR="00810C65" w:rsidRDefault="00810C65" w:rsidP="00810C65">
      <w:pPr>
        <w:numPr>
          <w:ilvl w:val="0"/>
          <w:numId w:val="42"/>
        </w:numPr>
        <w:spacing w:before="240"/>
        <w:rPr>
          <w:sz w:val="20"/>
          <w:szCs w:val="20"/>
        </w:rPr>
      </w:pPr>
      <w:r>
        <w:rPr>
          <w:sz w:val="20"/>
          <w:szCs w:val="20"/>
        </w:rPr>
        <w:t>Thomas: Why is it part of a new work item as a feature? This is a lot of bug fixes right</w:t>
      </w:r>
    </w:p>
    <w:p w14:paraId="5C584C21" w14:textId="77777777" w:rsidR="00810C65" w:rsidRDefault="00810C65" w:rsidP="00810C65">
      <w:pPr>
        <w:numPr>
          <w:ilvl w:val="0"/>
          <w:numId w:val="42"/>
        </w:numPr>
        <w:rPr>
          <w:sz w:val="20"/>
          <w:szCs w:val="20"/>
        </w:rPr>
      </w:pPr>
      <w:r>
        <w:rPr>
          <w:sz w:val="20"/>
          <w:szCs w:val="20"/>
        </w:rPr>
        <w:t>Richard: Basically, it is a fix of a big gap. If it is a wrong item code, I can fix it</w:t>
      </w:r>
    </w:p>
    <w:p w14:paraId="426D7085" w14:textId="77777777" w:rsidR="00810C65" w:rsidRDefault="00810C65" w:rsidP="00810C65">
      <w:pPr>
        <w:numPr>
          <w:ilvl w:val="0"/>
          <w:numId w:val="42"/>
        </w:numPr>
        <w:spacing w:after="240"/>
        <w:rPr>
          <w:sz w:val="20"/>
          <w:szCs w:val="20"/>
        </w:rPr>
      </w:pPr>
      <w:r>
        <w:rPr>
          <w:sz w:val="20"/>
          <w:szCs w:val="20"/>
        </w:rPr>
        <w:t xml:space="preserve">Thomas: It may be okay if we are not porting it back. If we are porting it back, we need to check the work item code. </w:t>
      </w:r>
    </w:p>
    <w:p w14:paraId="7B8272AF" w14:textId="77777777" w:rsidR="00810C65" w:rsidRDefault="00810C65" w:rsidP="00810C65">
      <w:pPr>
        <w:spacing w:before="240" w:after="240"/>
        <w:rPr>
          <w:sz w:val="20"/>
          <w:szCs w:val="20"/>
        </w:rPr>
      </w:pPr>
      <w:r>
        <w:rPr>
          <w:b/>
          <w:color w:val="0000FF"/>
          <w:sz w:val="20"/>
          <w:szCs w:val="20"/>
        </w:rPr>
        <w:t>Decision</w:t>
      </w:r>
      <w:r>
        <w:rPr>
          <w:sz w:val="20"/>
          <w:szCs w:val="20"/>
        </w:rPr>
        <w:t xml:space="preserve">: Basis for further work. </w:t>
      </w:r>
    </w:p>
    <w:p w14:paraId="567691A5" w14:textId="77777777" w:rsidR="00810C65" w:rsidRDefault="00810C65" w:rsidP="00810C65">
      <w:pPr>
        <w:spacing w:before="240" w:after="240"/>
        <w:rPr>
          <w:sz w:val="20"/>
          <w:szCs w:val="20"/>
        </w:rPr>
      </w:pPr>
      <w:hyperlink r:id="rId60" w:history="1">
        <w:r>
          <w:rPr>
            <w:rStyle w:val="Hyperlink"/>
            <w:sz w:val="20"/>
            <w:szCs w:val="20"/>
          </w:rPr>
          <w:t>S4aI230136</w:t>
        </w:r>
      </w:hyperlink>
      <w:r>
        <w:rPr>
          <w:sz w:val="20"/>
          <w:szCs w:val="20"/>
        </w:rPr>
        <w:t xml:space="preserve"> is </w:t>
      </w:r>
      <w:r>
        <w:rPr>
          <w:b/>
          <w:color w:val="FF0000"/>
          <w:sz w:val="20"/>
          <w:szCs w:val="20"/>
        </w:rPr>
        <w:t>endorsed</w:t>
      </w:r>
      <w:r>
        <w:rPr>
          <w:sz w:val="20"/>
          <w:szCs w:val="20"/>
        </w:rPr>
        <w:t xml:space="preserve">. </w:t>
      </w:r>
    </w:p>
    <w:tbl>
      <w:tblPr>
        <w:tblW w:w="9150" w:type="dxa"/>
        <w:tblBorders>
          <w:top w:val="nil"/>
          <w:left w:val="nil"/>
          <w:bottom w:val="nil"/>
          <w:right w:val="nil"/>
          <w:insideH w:val="nil"/>
          <w:insideV w:val="nil"/>
        </w:tblBorders>
        <w:tblLayout w:type="fixed"/>
        <w:tblLook w:val="0600" w:firstRow="0" w:lastRow="0" w:firstColumn="0" w:lastColumn="0" w:noHBand="1" w:noVBand="1"/>
      </w:tblPr>
      <w:tblGrid>
        <w:gridCol w:w="1290"/>
        <w:gridCol w:w="4005"/>
        <w:gridCol w:w="1560"/>
        <w:gridCol w:w="2295"/>
      </w:tblGrid>
      <w:tr w:rsidR="00810C65" w14:paraId="77AF503E" w14:textId="77777777" w:rsidTr="004D002D">
        <w:trPr>
          <w:trHeight w:val="480"/>
        </w:trPr>
        <w:tc>
          <w:tcPr>
            <w:tcW w:w="1290" w:type="dxa"/>
            <w:tcBorders>
              <w:top w:val="single" w:sz="7" w:space="0" w:color="FFFFFF"/>
              <w:left w:val="single" w:sz="7" w:space="0" w:color="FFFFFF"/>
              <w:bottom w:val="single" w:sz="7" w:space="0" w:color="FFFFFF"/>
              <w:right w:val="single" w:sz="7" w:space="0" w:color="FFFFFF"/>
            </w:tcBorders>
            <w:shd w:val="clear" w:color="auto" w:fill="DEEAF6"/>
            <w:tcMar>
              <w:top w:w="0" w:type="dxa"/>
              <w:left w:w="100" w:type="dxa"/>
              <w:bottom w:w="0" w:type="dxa"/>
              <w:right w:w="100" w:type="dxa"/>
            </w:tcMar>
          </w:tcPr>
          <w:p w14:paraId="1DBE3A57" w14:textId="77777777" w:rsidR="00810C65" w:rsidRDefault="00810C65" w:rsidP="004D002D">
            <w:pPr>
              <w:spacing w:before="240"/>
              <w:rPr>
                <w:color w:val="0000FF"/>
                <w:sz w:val="20"/>
                <w:szCs w:val="20"/>
                <w:u w:val="single"/>
              </w:rPr>
            </w:pPr>
            <w:hyperlink r:id="rId61" w:history="1">
              <w:r>
                <w:rPr>
                  <w:rStyle w:val="Hyperlink"/>
                  <w:sz w:val="20"/>
                  <w:szCs w:val="20"/>
                </w:rPr>
                <w:t>S4aI230137</w:t>
              </w:r>
            </w:hyperlink>
          </w:p>
        </w:tc>
        <w:tc>
          <w:tcPr>
            <w:tcW w:w="4005"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25D0D574" w14:textId="77777777" w:rsidR="00810C65" w:rsidRDefault="00810C65" w:rsidP="004D002D">
            <w:pPr>
              <w:spacing w:before="240"/>
              <w:rPr>
                <w:sz w:val="20"/>
                <w:szCs w:val="20"/>
              </w:rPr>
            </w:pPr>
            <w:r>
              <w:rPr>
                <w:sz w:val="20"/>
                <w:szCs w:val="20"/>
              </w:rPr>
              <w:t>[5GMS_Pro_Ph2] Add HTTP-3 as allowed protocol in 26.512</w:t>
            </w:r>
          </w:p>
        </w:tc>
        <w:tc>
          <w:tcPr>
            <w:tcW w:w="156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57997F4F" w14:textId="77777777" w:rsidR="00810C65" w:rsidRDefault="00810C65" w:rsidP="004D002D">
            <w:pPr>
              <w:spacing w:before="240"/>
              <w:rPr>
                <w:sz w:val="20"/>
                <w:szCs w:val="20"/>
              </w:rPr>
            </w:pPr>
            <w:r>
              <w:rPr>
                <w:sz w:val="20"/>
                <w:szCs w:val="20"/>
              </w:rPr>
              <w:t>Tencent</w:t>
            </w:r>
          </w:p>
        </w:tc>
        <w:tc>
          <w:tcPr>
            <w:tcW w:w="2295"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36B5CE12" w14:textId="77777777" w:rsidR="00810C65" w:rsidRDefault="00810C65" w:rsidP="004D002D">
            <w:pPr>
              <w:spacing w:before="240"/>
              <w:rPr>
                <w:sz w:val="20"/>
                <w:szCs w:val="20"/>
              </w:rPr>
            </w:pPr>
            <w:r>
              <w:rPr>
                <w:sz w:val="20"/>
                <w:szCs w:val="20"/>
              </w:rPr>
              <w:t>Spencer Dawkins</w:t>
            </w:r>
          </w:p>
        </w:tc>
      </w:tr>
    </w:tbl>
    <w:p w14:paraId="1BA65436" w14:textId="77777777" w:rsidR="00810C65" w:rsidRDefault="00810C65" w:rsidP="00810C65">
      <w:pPr>
        <w:spacing w:before="240" w:after="240"/>
        <w:rPr>
          <w:sz w:val="20"/>
          <w:szCs w:val="20"/>
        </w:rPr>
      </w:pPr>
      <w:r>
        <w:rPr>
          <w:b/>
          <w:color w:val="0000FF"/>
          <w:sz w:val="20"/>
          <w:szCs w:val="20"/>
        </w:rPr>
        <w:lastRenderedPageBreak/>
        <w:t>E-mail Discussion</w:t>
      </w:r>
      <w:r>
        <w:rPr>
          <w:sz w:val="20"/>
          <w:szCs w:val="20"/>
        </w:rPr>
        <w:t>: none</w:t>
      </w:r>
    </w:p>
    <w:p w14:paraId="56F94E7E" w14:textId="77777777" w:rsidR="00810C65" w:rsidRDefault="00810C65" w:rsidP="00810C65">
      <w:pPr>
        <w:spacing w:before="240" w:after="240"/>
        <w:rPr>
          <w:sz w:val="20"/>
          <w:szCs w:val="20"/>
        </w:rPr>
      </w:pPr>
      <w:r>
        <w:rPr>
          <w:b/>
          <w:color w:val="0000FF"/>
          <w:sz w:val="20"/>
          <w:szCs w:val="20"/>
        </w:rPr>
        <w:t>Revisions</w:t>
      </w:r>
      <w:r>
        <w:rPr>
          <w:sz w:val="20"/>
          <w:szCs w:val="20"/>
        </w:rPr>
        <w:t>: none</w:t>
      </w:r>
    </w:p>
    <w:p w14:paraId="35451E6D" w14:textId="77777777" w:rsidR="00810C65" w:rsidRDefault="00810C65" w:rsidP="00810C65">
      <w:pPr>
        <w:spacing w:before="240" w:after="240"/>
        <w:rPr>
          <w:sz w:val="20"/>
          <w:szCs w:val="20"/>
        </w:rPr>
      </w:pPr>
      <w:r>
        <w:rPr>
          <w:b/>
          <w:color w:val="0000FF"/>
          <w:sz w:val="20"/>
          <w:szCs w:val="20"/>
        </w:rPr>
        <w:t>Presenter</w:t>
      </w:r>
      <w:r>
        <w:rPr>
          <w:sz w:val="20"/>
          <w:szCs w:val="20"/>
        </w:rPr>
        <w:t>: Spencer Dawkins</w:t>
      </w:r>
    </w:p>
    <w:p w14:paraId="37AD0F98" w14:textId="77777777" w:rsidR="00810C65" w:rsidRDefault="00810C65" w:rsidP="00810C65">
      <w:pPr>
        <w:spacing w:before="240" w:after="240"/>
        <w:rPr>
          <w:sz w:val="20"/>
          <w:szCs w:val="20"/>
        </w:rPr>
      </w:pPr>
      <w:r>
        <w:rPr>
          <w:b/>
          <w:color w:val="0000FF"/>
          <w:sz w:val="20"/>
          <w:szCs w:val="20"/>
        </w:rPr>
        <w:t>Online Discussion</w:t>
      </w:r>
      <w:r>
        <w:rPr>
          <w:sz w:val="20"/>
          <w:szCs w:val="20"/>
        </w:rPr>
        <w:t>:</w:t>
      </w:r>
    </w:p>
    <w:p w14:paraId="053C0573" w14:textId="77777777" w:rsidR="00810C65" w:rsidRDefault="00810C65" w:rsidP="00810C65">
      <w:pPr>
        <w:numPr>
          <w:ilvl w:val="0"/>
          <w:numId w:val="45"/>
        </w:numPr>
        <w:spacing w:before="240"/>
        <w:rPr>
          <w:sz w:val="20"/>
          <w:szCs w:val="20"/>
        </w:rPr>
      </w:pPr>
      <w:r>
        <w:rPr>
          <w:sz w:val="20"/>
          <w:szCs w:val="20"/>
        </w:rPr>
        <w:t>Richard: We had a contribution in the past for 26.517. In that spec, we decided to update HTTP/2 references to the latest RFCs. Do you see the value of doing this here as well?</w:t>
      </w:r>
    </w:p>
    <w:p w14:paraId="6AA9CE56" w14:textId="77777777" w:rsidR="00810C65" w:rsidRDefault="00810C65" w:rsidP="00810C65">
      <w:pPr>
        <w:numPr>
          <w:ilvl w:val="0"/>
          <w:numId w:val="45"/>
        </w:numPr>
        <w:rPr>
          <w:sz w:val="20"/>
          <w:szCs w:val="20"/>
        </w:rPr>
      </w:pPr>
      <w:r>
        <w:rPr>
          <w:sz w:val="20"/>
          <w:szCs w:val="20"/>
        </w:rPr>
        <w:t xml:space="preserve">Spencer: That makes sense to do in this document as well. </w:t>
      </w:r>
    </w:p>
    <w:p w14:paraId="0F5DB6FA" w14:textId="77777777" w:rsidR="00810C65" w:rsidRDefault="00810C65" w:rsidP="00810C65">
      <w:pPr>
        <w:numPr>
          <w:ilvl w:val="0"/>
          <w:numId w:val="45"/>
        </w:numPr>
        <w:rPr>
          <w:sz w:val="20"/>
          <w:szCs w:val="20"/>
        </w:rPr>
      </w:pPr>
      <w:r>
        <w:rPr>
          <w:sz w:val="20"/>
          <w:szCs w:val="20"/>
        </w:rPr>
        <w:t>Richard: We will also be having a new spec.</w:t>
      </w:r>
    </w:p>
    <w:p w14:paraId="1941405B" w14:textId="77777777" w:rsidR="00810C65" w:rsidRDefault="00810C65" w:rsidP="00810C65">
      <w:pPr>
        <w:numPr>
          <w:ilvl w:val="0"/>
          <w:numId w:val="45"/>
        </w:numPr>
        <w:rPr>
          <w:sz w:val="20"/>
          <w:szCs w:val="20"/>
        </w:rPr>
      </w:pPr>
      <w:r>
        <w:rPr>
          <w:sz w:val="20"/>
          <w:szCs w:val="20"/>
        </w:rPr>
        <w:t xml:space="preserve">Spencer: Yes, if we update the references in 26.512, it will be easier to move this material into the new specification. </w:t>
      </w:r>
    </w:p>
    <w:p w14:paraId="774EAAFD" w14:textId="77777777" w:rsidR="00810C65" w:rsidRDefault="00810C65" w:rsidP="00810C65">
      <w:pPr>
        <w:numPr>
          <w:ilvl w:val="0"/>
          <w:numId w:val="45"/>
        </w:numPr>
        <w:rPr>
          <w:sz w:val="20"/>
          <w:szCs w:val="20"/>
        </w:rPr>
      </w:pPr>
      <w:r>
        <w:rPr>
          <w:sz w:val="20"/>
          <w:szCs w:val="20"/>
        </w:rPr>
        <w:t>Imed: Thinking if we need to specify anything for M2, specifically for push based approach?</w:t>
      </w:r>
    </w:p>
    <w:p w14:paraId="20029423" w14:textId="77777777" w:rsidR="00810C65" w:rsidRDefault="00810C65" w:rsidP="00810C65">
      <w:pPr>
        <w:numPr>
          <w:ilvl w:val="0"/>
          <w:numId w:val="45"/>
        </w:numPr>
        <w:rPr>
          <w:sz w:val="20"/>
          <w:szCs w:val="20"/>
        </w:rPr>
      </w:pPr>
      <w:r>
        <w:rPr>
          <w:sz w:val="20"/>
          <w:szCs w:val="20"/>
        </w:rPr>
        <w:t>Spencer: My recollection is that HTTP PUSH was something that was added in HTTP/2 and removed in HTTP3</w:t>
      </w:r>
    </w:p>
    <w:p w14:paraId="1DF9CFAB" w14:textId="77777777" w:rsidR="00810C65" w:rsidRDefault="00810C65" w:rsidP="00810C65">
      <w:pPr>
        <w:numPr>
          <w:ilvl w:val="0"/>
          <w:numId w:val="45"/>
        </w:numPr>
        <w:rPr>
          <w:sz w:val="20"/>
          <w:szCs w:val="20"/>
        </w:rPr>
      </w:pPr>
      <w:r>
        <w:rPr>
          <w:sz w:val="20"/>
          <w:szCs w:val="20"/>
        </w:rPr>
        <w:t>Imed: We are talking about CDN push over M2</w:t>
      </w:r>
    </w:p>
    <w:p w14:paraId="13A09B81" w14:textId="77777777" w:rsidR="00810C65" w:rsidRDefault="00810C65" w:rsidP="00810C65">
      <w:pPr>
        <w:numPr>
          <w:ilvl w:val="0"/>
          <w:numId w:val="45"/>
        </w:numPr>
        <w:rPr>
          <w:sz w:val="20"/>
          <w:szCs w:val="20"/>
        </w:rPr>
      </w:pPr>
      <w:r>
        <w:rPr>
          <w:sz w:val="20"/>
          <w:szCs w:val="20"/>
        </w:rPr>
        <w:t xml:space="preserve">Spencer: Thank you for clarifying!  understand. </w:t>
      </w:r>
    </w:p>
    <w:p w14:paraId="137A692D" w14:textId="77777777" w:rsidR="00810C65" w:rsidRDefault="00810C65" w:rsidP="00810C65">
      <w:pPr>
        <w:numPr>
          <w:ilvl w:val="0"/>
          <w:numId w:val="45"/>
        </w:numPr>
        <w:rPr>
          <w:sz w:val="20"/>
          <w:szCs w:val="20"/>
        </w:rPr>
      </w:pPr>
      <w:r>
        <w:rPr>
          <w:sz w:val="20"/>
          <w:szCs w:val="20"/>
        </w:rPr>
        <w:t xml:space="preserve">Thorsten: Do you plan to update anything on M3? </w:t>
      </w:r>
    </w:p>
    <w:p w14:paraId="5A21977F" w14:textId="77777777" w:rsidR="00810C65" w:rsidRDefault="00810C65" w:rsidP="00810C65">
      <w:pPr>
        <w:numPr>
          <w:ilvl w:val="0"/>
          <w:numId w:val="45"/>
        </w:numPr>
        <w:rPr>
          <w:sz w:val="20"/>
          <w:szCs w:val="20"/>
        </w:rPr>
      </w:pPr>
      <w:r>
        <w:rPr>
          <w:sz w:val="20"/>
          <w:szCs w:val="20"/>
        </w:rPr>
        <w:t xml:space="preserve">Spencer: Yes, we need to check on that. </w:t>
      </w:r>
    </w:p>
    <w:p w14:paraId="55BDCD29" w14:textId="77777777" w:rsidR="00810C65" w:rsidRDefault="00810C65" w:rsidP="00810C65">
      <w:pPr>
        <w:numPr>
          <w:ilvl w:val="0"/>
          <w:numId w:val="45"/>
        </w:numPr>
        <w:rPr>
          <w:sz w:val="20"/>
          <w:szCs w:val="20"/>
        </w:rPr>
      </w:pPr>
      <w:r>
        <w:rPr>
          <w:sz w:val="20"/>
          <w:szCs w:val="20"/>
        </w:rPr>
        <w:t xml:space="preserve">Thomas: Do we have to do something for HTTP/3. When we have the new spec, we need to see how to use subset of HTTP/3 for some of the things </w:t>
      </w:r>
    </w:p>
    <w:p w14:paraId="6D74788E" w14:textId="77777777" w:rsidR="00810C65" w:rsidRDefault="00810C65" w:rsidP="00810C65">
      <w:pPr>
        <w:numPr>
          <w:ilvl w:val="0"/>
          <w:numId w:val="45"/>
        </w:numPr>
        <w:rPr>
          <w:sz w:val="20"/>
          <w:szCs w:val="20"/>
        </w:rPr>
      </w:pPr>
      <w:r>
        <w:rPr>
          <w:sz w:val="20"/>
          <w:szCs w:val="20"/>
        </w:rPr>
        <w:t xml:space="preserve">Thorsten: Look into protocol versions for M4, adding HTTP/3 etc. But DASH architecture in TS 26.247 assumes HTTP/1.1 </w:t>
      </w:r>
    </w:p>
    <w:p w14:paraId="2841D78C" w14:textId="77777777" w:rsidR="00810C65" w:rsidRDefault="00810C65" w:rsidP="00810C65">
      <w:pPr>
        <w:numPr>
          <w:ilvl w:val="0"/>
          <w:numId w:val="45"/>
        </w:numPr>
        <w:rPr>
          <w:sz w:val="20"/>
          <w:szCs w:val="20"/>
        </w:rPr>
      </w:pPr>
      <w:r>
        <w:rPr>
          <w:sz w:val="20"/>
          <w:szCs w:val="20"/>
        </w:rPr>
        <w:t xml:space="preserve">Thomas: yes, and 26.247 is a very old specification that likely needs to be revised. </w:t>
      </w:r>
    </w:p>
    <w:p w14:paraId="00F6E85C" w14:textId="77777777" w:rsidR="00810C65" w:rsidRDefault="00810C65" w:rsidP="00810C65">
      <w:pPr>
        <w:numPr>
          <w:ilvl w:val="0"/>
          <w:numId w:val="45"/>
        </w:numPr>
        <w:rPr>
          <w:sz w:val="20"/>
          <w:szCs w:val="20"/>
        </w:rPr>
      </w:pPr>
      <w:r>
        <w:rPr>
          <w:sz w:val="20"/>
          <w:szCs w:val="20"/>
        </w:rPr>
        <w:t xml:space="preserve">Richard: In DASH over HTTP/1, we use chunked transfer encoding, but that comes available for free in HTTP/2 and HTTP/3. We need to check on that.  </w:t>
      </w:r>
    </w:p>
    <w:p w14:paraId="1B3CC460" w14:textId="77777777" w:rsidR="00810C65" w:rsidRDefault="00810C65" w:rsidP="00810C65">
      <w:pPr>
        <w:numPr>
          <w:ilvl w:val="0"/>
          <w:numId w:val="45"/>
        </w:numPr>
        <w:rPr>
          <w:sz w:val="20"/>
          <w:szCs w:val="20"/>
        </w:rPr>
      </w:pPr>
      <w:r>
        <w:rPr>
          <w:sz w:val="20"/>
          <w:szCs w:val="20"/>
        </w:rPr>
        <w:t>Spencer: Sure, we can check on that</w:t>
      </w:r>
    </w:p>
    <w:p w14:paraId="05465E23" w14:textId="77777777" w:rsidR="00810C65" w:rsidRDefault="00810C65" w:rsidP="00810C65">
      <w:pPr>
        <w:numPr>
          <w:ilvl w:val="0"/>
          <w:numId w:val="45"/>
        </w:numPr>
        <w:spacing w:after="240"/>
        <w:rPr>
          <w:sz w:val="20"/>
          <w:szCs w:val="20"/>
        </w:rPr>
      </w:pPr>
      <w:r>
        <w:rPr>
          <w:sz w:val="20"/>
          <w:szCs w:val="20"/>
        </w:rPr>
        <w:t>Spencer: I’ll revise this specification for Gothenburg. Thank you, everyone, for the addressable comments.</w:t>
      </w:r>
    </w:p>
    <w:p w14:paraId="779619B9" w14:textId="77777777" w:rsidR="00810C65" w:rsidRDefault="00810C65" w:rsidP="00810C65">
      <w:pPr>
        <w:spacing w:before="240" w:after="240"/>
        <w:rPr>
          <w:sz w:val="20"/>
          <w:szCs w:val="20"/>
        </w:rPr>
      </w:pPr>
      <w:r>
        <w:rPr>
          <w:b/>
          <w:color w:val="0000FF"/>
          <w:sz w:val="20"/>
          <w:szCs w:val="20"/>
        </w:rPr>
        <w:t>Decision</w:t>
      </w:r>
      <w:r>
        <w:rPr>
          <w:sz w:val="20"/>
          <w:szCs w:val="20"/>
        </w:rPr>
        <w:t>:</w:t>
      </w:r>
    </w:p>
    <w:p w14:paraId="5465CED2" w14:textId="77777777" w:rsidR="00810C65" w:rsidRDefault="00810C65" w:rsidP="00810C65">
      <w:pPr>
        <w:spacing w:before="240" w:after="240"/>
        <w:rPr>
          <w:sz w:val="20"/>
          <w:szCs w:val="20"/>
        </w:rPr>
      </w:pPr>
      <w:hyperlink r:id="rId62" w:history="1">
        <w:r>
          <w:rPr>
            <w:rStyle w:val="Hyperlink"/>
            <w:sz w:val="20"/>
            <w:szCs w:val="20"/>
          </w:rPr>
          <w:t>S4aI230137</w:t>
        </w:r>
      </w:hyperlink>
      <w:r>
        <w:rPr>
          <w:sz w:val="20"/>
          <w:szCs w:val="20"/>
        </w:rPr>
        <w:t xml:space="preserve"> is </w:t>
      </w:r>
      <w:r>
        <w:rPr>
          <w:b/>
          <w:color w:val="FF0000"/>
          <w:sz w:val="20"/>
          <w:szCs w:val="20"/>
        </w:rPr>
        <w:t>noted</w:t>
      </w:r>
      <w:r>
        <w:rPr>
          <w:sz w:val="20"/>
          <w:szCs w:val="20"/>
        </w:rPr>
        <w:t>.</w:t>
      </w:r>
    </w:p>
    <w:p w14:paraId="60BC3337" w14:textId="77777777" w:rsidR="00810C65" w:rsidRDefault="00810C65" w:rsidP="00810C65">
      <w:pPr>
        <w:spacing w:before="240" w:after="240"/>
        <w:rPr>
          <w:sz w:val="20"/>
          <w:szCs w:val="20"/>
        </w:rPr>
      </w:pPr>
      <w:r>
        <w:rPr>
          <w:sz w:val="20"/>
          <w:szCs w:val="20"/>
        </w:rPr>
        <w:t xml:space="preserve"> </w:t>
      </w:r>
    </w:p>
    <w:tbl>
      <w:tblPr>
        <w:tblW w:w="9150" w:type="dxa"/>
        <w:tblBorders>
          <w:top w:val="nil"/>
          <w:left w:val="nil"/>
          <w:bottom w:val="nil"/>
          <w:right w:val="nil"/>
          <w:insideH w:val="nil"/>
          <w:insideV w:val="nil"/>
        </w:tblBorders>
        <w:tblLayout w:type="fixed"/>
        <w:tblLook w:val="0600" w:firstRow="0" w:lastRow="0" w:firstColumn="0" w:lastColumn="0" w:noHBand="1" w:noVBand="1"/>
      </w:tblPr>
      <w:tblGrid>
        <w:gridCol w:w="1290"/>
        <w:gridCol w:w="4035"/>
        <w:gridCol w:w="1560"/>
        <w:gridCol w:w="2265"/>
      </w:tblGrid>
      <w:tr w:rsidR="00810C65" w14:paraId="1B9205B6" w14:textId="77777777" w:rsidTr="004D002D">
        <w:trPr>
          <w:trHeight w:val="480"/>
        </w:trPr>
        <w:tc>
          <w:tcPr>
            <w:tcW w:w="1290" w:type="dxa"/>
            <w:tcBorders>
              <w:top w:val="single" w:sz="7" w:space="0" w:color="FFFFFF"/>
              <w:left w:val="single" w:sz="7" w:space="0" w:color="FFFFFF"/>
              <w:bottom w:val="single" w:sz="7" w:space="0" w:color="FFFFFF"/>
              <w:right w:val="single" w:sz="7" w:space="0" w:color="FFFFFF"/>
            </w:tcBorders>
            <w:shd w:val="clear" w:color="auto" w:fill="DEEAF6"/>
            <w:tcMar>
              <w:top w:w="0" w:type="dxa"/>
              <w:left w:w="100" w:type="dxa"/>
              <w:bottom w:w="0" w:type="dxa"/>
              <w:right w:w="100" w:type="dxa"/>
            </w:tcMar>
          </w:tcPr>
          <w:p w14:paraId="2F05B885" w14:textId="77777777" w:rsidR="00810C65" w:rsidRDefault="00810C65" w:rsidP="004D002D">
            <w:pPr>
              <w:spacing w:before="240"/>
              <w:rPr>
                <w:color w:val="0000FF"/>
                <w:sz w:val="20"/>
                <w:szCs w:val="20"/>
                <w:u w:val="single"/>
              </w:rPr>
            </w:pPr>
            <w:hyperlink r:id="rId63" w:history="1">
              <w:r>
                <w:rPr>
                  <w:rStyle w:val="Hyperlink"/>
                  <w:sz w:val="20"/>
                  <w:szCs w:val="20"/>
                </w:rPr>
                <w:t>S4aI230138</w:t>
              </w:r>
            </w:hyperlink>
          </w:p>
        </w:tc>
        <w:tc>
          <w:tcPr>
            <w:tcW w:w="4035"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0984A39B" w14:textId="77777777" w:rsidR="00810C65" w:rsidRDefault="00810C65" w:rsidP="004D002D">
            <w:pPr>
              <w:spacing w:before="240"/>
              <w:rPr>
                <w:sz w:val="20"/>
                <w:szCs w:val="20"/>
              </w:rPr>
            </w:pPr>
            <w:r>
              <w:rPr>
                <w:sz w:val="20"/>
                <w:szCs w:val="20"/>
              </w:rPr>
              <w:t>[5GMS_Pro_Ph2] ANBR-based network assistance data reporting</w:t>
            </w:r>
          </w:p>
        </w:tc>
        <w:tc>
          <w:tcPr>
            <w:tcW w:w="156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40852A41" w14:textId="77777777" w:rsidR="00810C65" w:rsidRDefault="00810C65" w:rsidP="004D002D">
            <w:pPr>
              <w:spacing w:before="240"/>
              <w:rPr>
                <w:sz w:val="20"/>
                <w:szCs w:val="20"/>
              </w:rPr>
            </w:pPr>
            <w:r>
              <w:rPr>
                <w:sz w:val="20"/>
                <w:szCs w:val="20"/>
              </w:rPr>
              <w:t>Sony Europe B.V.</w:t>
            </w:r>
          </w:p>
        </w:tc>
        <w:tc>
          <w:tcPr>
            <w:tcW w:w="2265"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4FB2DB40" w14:textId="77777777" w:rsidR="00810C65" w:rsidRDefault="00810C65" w:rsidP="004D002D">
            <w:pPr>
              <w:spacing w:before="240"/>
              <w:rPr>
                <w:sz w:val="20"/>
                <w:szCs w:val="20"/>
              </w:rPr>
            </w:pPr>
            <w:r>
              <w:rPr>
                <w:sz w:val="20"/>
                <w:szCs w:val="20"/>
              </w:rPr>
              <w:t>Paul Szucs</w:t>
            </w:r>
          </w:p>
        </w:tc>
      </w:tr>
    </w:tbl>
    <w:p w14:paraId="4BF1DA54" w14:textId="77777777" w:rsidR="00810C65" w:rsidRDefault="00810C65" w:rsidP="00810C65">
      <w:pPr>
        <w:spacing w:before="240" w:after="240"/>
        <w:rPr>
          <w:sz w:val="20"/>
          <w:szCs w:val="20"/>
        </w:rPr>
      </w:pPr>
      <w:r>
        <w:rPr>
          <w:b/>
          <w:color w:val="0000FF"/>
          <w:sz w:val="20"/>
          <w:szCs w:val="20"/>
        </w:rPr>
        <w:t>E-mail Discussion</w:t>
      </w:r>
      <w:r>
        <w:rPr>
          <w:sz w:val="20"/>
          <w:szCs w:val="20"/>
        </w:rPr>
        <w:t>: none</w:t>
      </w:r>
    </w:p>
    <w:p w14:paraId="18519FBC" w14:textId="77777777" w:rsidR="00810C65" w:rsidRDefault="00810C65" w:rsidP="00810C65">
      <w:pPr>
        <w:spacing w:before="240" w:after="240"/>
        <w:rPr>
          <w:sz w:val="20"/>
          <w:szCs w:val="20"/>
        </w:rPr>
      </w:pPr>
      <w:r>
        <w:rPr>
          <w:b/>
          <w:color w:val="0000FF"/>
          <w:sz w:val="20"/>
          <w:szCs w:val="20"/>
        </w:rPr>
        <w:t>Revisions</w:t>
      </w:r>
      <w:r>
        <w:rPr>
          <w:sz w:val="20"/>
          <w:szCs w:val="20"/>
        </w:rPr>
        <w:t>: none</w:t>
      </w:r>
    </w:p>
    <w:p w14:paraId="0E69B343" w14:textId="77777777" w:rsidR="00810C65" w:rsidRDefault="00810C65" w:rsidP="00810C65">
      <w:pPr>
        <w:spacing w:before="240" w:after="240"/>
        <w:rPr>
          <w:sz w:val="20"/>
          <w:szCs w:val="20"/>
        </w:rPr>
      </w:pPr>
      <w:r>
        <w:rPr>
          <w:b/>
          <w:color w:val="0000FF"/>
          <w:sz w:val="20"/>
          <w:szCs w:val="20"/>
        </w:rPr>
        <w:t>Presenter</w:t>
      </w:r>
      <w:r>
        <w:rPr>
          <w:sz w:val="20"/>
          <w:szCs w:val="20"/>
        </w:rPr>
        <w:t>: Paul Szucs</w:t>
      </w:r>
    </w:p>
    <w:p w14:paraId="080EBB27" w14:textId="77777777" w:rsidR="00810C65" w:rsidRDefault="00810C65" w:rsidP="00810C65">
      <w:pPr>
        <w:spacing w:before="240" w:after="240"/>
        <w:rPr>
          <w:sz w:val="20"/>
          <w:szCs w:val="20"/>
        </w:rPr>
      </w:pPr>
      <w:r>
        <w:rPr>
          <w:b/>
          <w:color w:val="0000FF"/>
          <w:sz w:val="20"/>
          <w:szCs w:val="20"/>
        </w:rPr>
        <w:t>Online Discussion</w:t>
      </w:r>
      <w:r>
        <w:rPr>
          <w:sz w:val="20"/>
          <w:szCs w:val="20"/>
        </w:rPr>
        <w:t>:</w:t>
      </w:r>
    </w:p>
    <w:p w14:paraId="382E8848" w14:textId="77777777" w:rsidR="00810C65" w:rsidRDefault="00810C65" w:rsidP="00810C65">
      <w:pPr>
        <w:numPr>
          <w:ilvl w:val="0"/>
          <w:numId w:val="49"/>
        </w:numPr>
        <w:spacing w:before="240"/>
        <w:rPr>
          <w:sz w:val="20"/>
          <w:szCs w:val="20"/>
        </w:rPr>
      </w:pPr>
      <w:r>
        <w:rPr>
          <w:sz w:val="20"/>
          <w:szCs w:val="20"/>
        </w:rPr>
        <w:lastRenderedPageBreak/>
        <w:t xml:space="preserve">Thomas: this has a dependency to </w:t>
      </w:r>
      <w:hyperlink r:id="rId64" w:history="1">
        <w:r>
          <w:rPr>
            <w:rStyle w:val="Hyperlink"/>
            <w:sz w:val="20"/>
            <w:szCs w:val="20"/>
          </w:rPr>
          <w:t>S4aI230135</w:t>
        </w:r>
      </w:hyperlink>
      <w:r>
        <w:rPr>
          <w:sz w:val="20"/>
          <w:szCs w:val="20"/>
        </w:rPr>
        <w:t xml:space="preserve"> - please indicate that on the cover page.</w:t>
      </w:r>
    </w:p>
    <w:p w14:paraId="6C2F0613" w14:textId="77777777" w:rsidR="00810C65" w:rsidRDefault="00810C65" w:rsidP="00810C65">
      <w:pPr>
        <w:numPr>
          <w:ilvl w:val="0"/>
          <w:numId w:val="49"/>
        </w:numPr>
        <w:rPr>
          <w:sz w:val="20"/>
          <w:szCs w:val="20"/>
        </w:rPr>
      </w:pPr>
      <w:r>
        <w:rPr>
          <w:sz w:val="20"/>
          <w:szCs w:val="20"/>
        </w:rPr>
        <w:t>Qi: this is for general data reporting, right? Why do we need to do this here?</w:t>
      </w:r>
    </w:p>
    <w:p w14:paraId="6308F186" w14:textId="77777777" w:rsidR="00810C65" w:rsidRDefault="00810C65" w:rsidP="00810C65">
      <w:pPr>
        <w:numPr>
          <w:ilvl w:val="0"/>
          <w:numId w:val="49"/>
        </w:numPr>
        <w:rPr>
          <w:sz w:val="20"/>
          <w:szCs w:val="20"/>
        </w:rPr>
      </w:pPr>
      <w:r>
        <w:rPr>
          <w:sz w:val="20"/>
          <w:szCs w:val="20"/>
        </w:rPr>
        <w:t xml:space="preserve">Richard: We've added data reporting to the R2 interface in 26.512 at the last meeting. We need to make a change to 26.532 every time we need to change data reporting. The required changes are small - just adding rows - but they are required. </w:t>
      </w:r>
    </w:p>
    <w:p w14:paraId="69268DCD" w14:textId="77777777" w:rsidR="00810C65" w:rsidRDefault="00810C65" w:rsidP="00810C65">
      <w:pPr>
        <w:numPr>
          <w:ilvl w:val="0"/>
          <w:numId w:val="49"/>
        </w:numPr>
        <w:spacing w:after="240"/>
        <w:rPr>
          <w:sz w:val="20"/>
          <w:szCs w:val="20"/>
        </w:rPr>
      </w:pPr>
      <w:r>
        <w:rPr>
          <w:sz w:val="20"/>
          <w:szCs w:val="20"/>
        </w:rPr>
        <w:t xml:space="preserve">Imed: we should use the common naming convention. The name should not look like a type. </w:t>
      </w:r>
    </w:p>
    <w:p w14:paraId="071ACF70" w14:textId="77777777" w:rsidR="00810C65" w:rsidRDefault="00810C65" w:rsidP="00810C65">
      <w:pPr>
        <w:spacing w:before="240" w:after="240"/>
        <w:rPr>
          <w:sz w:val="20"/>
          <w:szCs w:val="20"/>
        </w:rPr>
      </w:pPr>
      <w:r>
        <w:rPr>
          <w:b/>
          <w:color w:val="0000FF"/>
          <w:sz w:val="20"/>
          <w:szCs w:val="20"/>
        </w:rPr>
        <w:t>Decision</w:t>
      </w:r>
      <w:r>
        <w:rPr>
          <w:sz w:val="20"/>
          <w:szCs w:val="20"/>
        </w:rPr>
        <w:t>:</w:t>
      </w:r>
    </w:p>
    <w:p w14:paraId="2A94A6A0" w14:textId="77777777" w:rsidR="00810C65" w:rsidRDefault="00810C65" w:rsidP="00810C65">
      <w:pPr>
        <w:spacing w:before="240" w:after="240"/>
      </w:pPr>
      <w:hyperlink r:id="rId65" w:history="1">
        <w:r>
          <w:rPr>
            <w:rStyle w:val="Hyperlink"/>
            <w:sz w:val="20"/>
            <w:szCs w:val="20"/>
          </w:rPr>
          <w:t>S4aI230138</w:t>
        </w:r>
      </w:hyperlink>
      <w:r>
        <w:rPr>
          <w:sz w:val="20"/>
          <w:szCs w:val="20"/>
        </w:rPr>
        <w:t xml:space="preserve"> is </w:t>
      </w:r>
      <w:r>
        <w:rPr>
          <w:b/>
          <w:color w:val="FF0000"/>
          <w:sz w:val="20"/>
          <w:szCs w:val="20"/>
        </w:rPr>
        <w:t>noted</w:t>
      </w:r>
    </w:p>
    <w:p w14:paraId="23C8FEAD" w14:textId="77777777" w:rsidR="00810C65" w:rsidRDefault="00810C65" w:rsidP="00810C65">
      <w:pPr>
        <w:pStyle w:val="Heading2"/>
      </w:pPr>
      <w:bookmarkStart w:id="16" w:name="_txymsiic4uy8" w:colFirst="0" w:colLast="0"/>
      <w:bookmarkEnd w:id="16"/>
      <w:r>
        <w:t>2.7</w:t>
      </w:r>
      <w:r>
        <w:tab/>
        <w:t>FS_MS_NS_Ph2 (Study on Media Streaming aspects of Network Slicing Phase 2)</w:t>
      </w:r>
    </w:p>
    <w:p w14:paraId="70DEEF50" w14:textId="77777777" w:rsidR="00810C65" w:rsidRDefault="00810C65" w:rsidP="00810C65">
      <w:pPr>
        <w:spacing w:before="240" w:after="240"/>
      </w:pPr>
      <w:r>
        <w:rPr>
          <w:i/>
          <w:color w:val="4A86E8"/>
        </w:rPr>
        <w:t>WID:</w:t>
      </w:r>
      <w:hyperlink r:id="rId66">
        <w:r>
          <w:rPr>
            <w:i/>
            <w:color w:val="4A86E8"/>
          </w:rPr>
          <w:t xml:space="preserve"> </w:t>
        </w:r>
      </w:hyperlink>
      <w:hyperlink r:id="rId67">
        <w:r>
          <w:rPr>
            <w:i/>
            <w:color w:val="1155CC"/>
            <w:u w:val="single"/>
          </w:rPr>
          <w:t>SP-220675</w:t>
        </w:r>
      </w:hyperlink>
      <w:r>
        <w:rPr>
          <w:i/>
          <w:color w:val="4A86E8"/>
        </w:rPr>
        <w:t xml:space="preserve"> Study on Media Streaming aspects of Network Slicing Phase 2</w:t>
      </w:r>
    </w:p>
    <w:p w14:paraId="338FC04E" w14:textId="77777777" w:rsidR="00810C65" w:rsidRDefault="00810C65" w:rsidP="00810C65">
      <w:r>
        <w:t>No documents.</w:t>
      </w:r>
    </w:p>
    <w:p w14:paraId="2CD14E13" w14:textId="77777777" w:rsidR="00810C65" w:rsidRDefault="00810C65" w:rsidP="00810C65">
      <w:pPr>
        <w:pStyle w:val="Heading2"/>
      </w:pPr>
      <w:bookmarkStart w:id="17" w:name="_2w6qpbx634vy" w:colFirst="0" w:colLast="0"/>
      <w:bookmarkEnd w:id="17"/>
      <w:r>
        <w:t>2.8</w:t>
      </w:r>
      <w:r>
        <w:tab/>
        <w:t>Others including TEI</w:t>
      </w:r>
    </w:p>
    <w:p w14:paraId="74ACEB4B" w14:textId="77777777" w:rsidR="00810C65" w:rsidRDefault="00810C65" w:rsidP="00810C65">
      <w:pPr>
        <w:pStyle w:val="Heading3"/>
        <w:pBdr>
          <w:top w:val="nil"/>
          <w:left w:val="nil"/>
          <w:bottom w:val="nil"/>
          <w:right w:val="nil"/>
          <w:between w:val="nil"/>
        </w:pBdr>
      </w:pPr>
      <w:bookmarkStart w:id="18" w:name="_2h5476jgo4zv" w:colFirst="0" w:colLast="0"/>
      <w:bookmarkEnd w:id="18"/>
      <w:r>
        <w:t>2.8.1</w:t>
      </w:r>
      <w:r>
        <w:tab/>
        <w:t>Joint Session with RTC SWG on 5GMS/RTC Architecture alignment</w:t>
      </w:r>
    </w:p>
    <w:tbl>
      <w:tblPr>
        <w:tblW w:w="9150" w:type="dxa"/>
        <w:tblBorders>
          <w:top w:val="nil"/>
          <w:left w:val="nil"/>
          <w:bottom w:val="nil"/>
          <w:right w:val="nil"/>
          <w:insideH w:val="nil"/>
          <w:insideV w:val="nil"/>
        </w:tblBorders>
        <w:tblLayout w:type="fixed"/>
        <w:tblLook w:val="0600" w:firstRow="0" w:lastRow="0" w:firstColumn="0" w:lastColumn="0" w:noHBand="1" w:noVBand="1"/>
      </w:tblPr>
      <w:tblGrid>
        <w:gridCol w:w="1290"/>
        <w:gridCol w:w="3975"/>
        <w:gridCol w:w="1545"/>
        <w:gridCol w:w="2340"/>
      </w:tblGrid>
      <w:tr w:rsidR="00810C65" w14:paraId="016C2EE1" w14:textId="77777777" w:rsidTr="004D002D">
        <w:trPr>
          <w:trHeight w:val="480"/>
        </w:trPr>
        <w:tc>
          <w:tcPr>
            <w:tcW w:w="1290" w:type="dxa"/>
            <w:tcBorders>
              <w:top w:val="single" w:sz="7" w:space="0" w:color="FFFFFF"/>
              <w:left w:val="single" w:sz="7" w:space="0" w:color="FFFFFF"/>
              <w:bottom w:val="single" w:sz="7" w:space="0" w:color="FFFFFF"/>
              <w:right w:val="single" w:sz="7" w:space="0" w:color="FFFFFF"/>
            </w:tcBorders>
            <w:shd w:val="clear" w:color="auto" w:fill="DEEAF6"/>
            <w:tcMar>
              <w:top w:w="0" w:type="dxa"/>
              <w:left w:w="100" w:type="dxa"/>
              <w:bottom w:w="0" w:type="dxa"/>
              <w:right w:w="100" w:type="dxa"/>
            </w:tcMar>
          </w:tcPr>
          <w:p w14:paraId="28CB8586" w14:textId="77777777" w:rsidR="00810C65" w:rsidRDefault="00810C65" w:rsidP="004D002D">
            <w:pPr>
              <w:spacing w:before="240"/>
              <w:rPr>
                <w:color w:val="0000FF"/>
                <w:sz w:val="20"/>
                <w:szCs w:val="20"/>
                <w:u w:val="single"/>
              </w:rPr>
            </w:pPr>
            <w:hyperlink r:id="rId68" w:history="1">
              <w:r>
                <w:rPr>
                  <w:rStyle w:val="Hyperlink"/>
                  <w:sz w:val="20"/>
                  <w:szCs w:val="20"/>
                </w:rPr>
                <w:t>S4aI230143</w:t>
              </w:r>
            </w:hyperlink>
          </w:p>
        </w:tc>
        <w:tc>
          <w:tcPr>
            <w:tcW w:w="3975"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22CE211A" w14:textId="77777777" w:rsidR="00810C65" w:rsidRDefault="00810C65" w:rsidP="004D002D">
            <w:pPr>
              <w:spacing w:before="240"/>
              <w:rPr>
                <w:sz w:val="20"/>
                <w:szCs w:val="20"/>
              </w:rPr>
            </w:pPr>
            <w:r>
              <w:rPr>
                <w:sz w:val="20"/>
                <w:szCs w:val="20"/>
              </w:rPr>
              <w:t>[ARCH] Gap analysis on AS related interfaces between 5GMS and RTC</w:t>
            </w:r>
          </w:p>
        </w:tc>
        <w:tc>
          <w:tcPr>
            <w:tcW w:w="1545"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58D8977E" w14:textId="77777777" w:rsidR="00810C65" w:rsidRDefault="00810C65" w:rsidP="004D002D">
            <w:pPr>
              <w:spacing w:before="240"/>
              <w:rPr>
                <w:sz w:val="20"/>
                <w:szCs w:val="20"/>
              </w:rPr>
            </w:pPr>
            <w:r>
              <w:rPr>
                <w:sz w:val="20"/>
                <w:szCs w:val="20"/>
              </w:rPr>
              <w:t>NTT</w:t>
            </w:r>
          </w:p>
        </w:tc>
        <w:tc>
          <w:tcPr>
            <w:tcW w:w="234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0838ADB2" w14:textId="77777777" w:rsidR="00810C65" w:rsidRDefault="00810C65" w:rsidP="004D002D">
            <w:pPr>
              <w:spacing w:before="240"/>
              <w:rPr>
                <w:sz w:val="20"/>
                <w:szCs w:val="20"/>
              </w:rPr>
            </w:pPr>
            <w:r>
              <w:rPr>
                <w:sz w:val="20"/>
                <w:szCs w:val="20"/>
              </w:rPr>
              <w:t>Yoshihiro Inoue</w:t>
            </w:r>
          </w:p>
        </w:tc>
      </w:tr>
    </w:tbl>
    <w:p w14:paraId="2E4F1D78" w14:textId="77777777" w:rsidR="00810C65" w:rsidRDefault="00810C65" w:rsidP="00810C65">
      <w:pPr>
        <w:spacing w:before="240" w:after="240"/>
        <w:rPr>
          <w:sz w:val="20"/>
          <w:szCs w:val="20"/>
        </w:rPr>
      </w:pPr>
      <w:r>
        <w:rPr>
          <w:b/>
          <w:color w:val="0000FF"/>
          <w:sz w:val="20"/>
          <w:szCs w:val="20"/>
        </w:rPr>
        <w:t>E-mail Discussion</w:t>
      </w:r>
      <w:r>
        <w:rPr>
          <w:sz w:val="20"/>
          <w:szCs w:val="20"/>
        </w:rPr>
        <w:t>: none</w:t>
      </w:r>
    </w:p>
    <w:p w14:paraId="2C2A531F" w14:textId="77777777" w:rsidR="00810C65" w:rsidRDefault="00810C65" w:rsidP="00810C65">
      <w:pPr>
        <w:spacing w:before="240" w:after="240"/>
        <w:rPr>
          <w:sz w:val="20"/>
          <w:szCs w:val="20"/>
        </w:rPr>
      </w:pPr>
      <w:r>
        <w:rPr>
          <w:b/>
          <w:color w:val="0000FF"/>
          <w:sz w:val="20"/>
          <w:szCs w:val="20"/>
        </w:rPr>
        <w:t>Revisions</w:t>
      </w:r>
      <w:r>
        <w:rPr>
          <w:sz w:val="20"/>
          <w:szCs w:val="20"/>
        </w:rPr>
        <w:t>: none</w:t>
      </w:r>
    </w:p>
    <w:p w14:paraId="6EC39906" w14:textId="77777777" w:rsidR="00810C65" w:rsidRDefault="00810C65" w:rsidP="00810C65">
      <w:pPr>
        <w:spacing w:before="240" w:after="240"/>
        <w:rPr>
          <w:sz w:val="20"/>
          <w:szCs w:val="20"/>
        </w:rPr>
      </w:pPr>
      <w:r>
        <w:rPr>
          <w:b/>
          <w:color w:val="0000FF"/>
          <w:sz w:val="20"/>
          <w:szCs w:val="20"/>
        </w:rPr>
        <w:t>Presenter</w:t>
      </w:r>
      <w:r>
        <w:rPr>
          <w:sz w:val="20"/>
          <w:szCs w:val="20"/>
        </w:rPr>
        <w:t>: Yoshihiro Inoue</w:t>
      </w:r>
    </w:p>
    <w:p w14:paraId="60D26BAF" w14:textId="77777777" w:rsidR="00810C65" w:rsidRDefault="00810C65" w:rsidP="00810C65">
      <w:pPr>
        <w:spacing w:before="240" w:after="240"/>
        <w:rPr>
          <w:sz w:val="20"/>
          <w:szCs w:val="20"/>
        </w:rPr>
      </w:pPr>
      <w:r>
        <w:rPr>
          <w:b/>
          <w:color w:val="0000FF"/>
          <w:sz w:val="20"/>
          <w:szCs w:val="20"/>
        </w:rPr>
        <w:t>Online Discussion</w:t>
      </w:r>
      <w:r>
        <w:rPr>
          <w:sz w:val="20"/>
          <w:szCs w:val="20"/>
        </w:rPr>
        <w:t>:</w:t>
      </w:r>
    </w:p>
    <w:p w14:paraId="0379FB69" w14:textId="77777777" w:rsidR="00810C65" w:rsidRDefault="00810C65" w:rsidP="00810C65">
      <w:pPr>
        <w:numPr>
          <w:ilvl w:val="0"/>
          <w:numId w:val="37"/>
        </w:numPr>
        <w:spacing w:before="240"/>
        <w:rPr>
          <w:sz w:val="20"/>
          <w:szCs w:val="20"/>
        </w:rPr>
      </w:pPr>
      <w:r>
        <w:rPr>
          <w:sz w:val="20"/>
          <w:szCs w:val="20"/>
        </w:rPr>
        <w:t>Thorsten: We need to be careful when we talk about gaps. Is it not supported, or left for implementation? We have uplink streaming, and sending RTP/SRTP is principally similar. We left it for implementation. We do not have WebSocket communication specified in general for streaming. Is this a technical limitation?</w:t>
      </w:r>
    </w:p>
    <w:p w14:paraId="79AE8EA8" w14:textId="77777777" w:rsidR="00810C65" w:rsidRDefault="00810C65" w:rsidP="00810C65">
      <w:pPr>
        <w:numPr>
          <w:ilvl w:val="0"/>
          <w:numId w:val="37"/>
        </w:numPr>
        <w:rPr>
          <w:sz w:val="20"/>
          <w:szCs w:val="20"/>
        </w:rPr>
      </w:pPr>
      <w:r>
        <w:rPr>
          <w:sz w:val="20"/>
          <w:szCs w:val="20"/>
        </w:rPr>
        <w:t>Thomas: RTC is stage-2. Are protocols specified?</w:t>
      </w:r>
    </w:p>
    <w:p w14:paraId="38A3C6FB" w14:textId="77777777" w:rsidR="00810C65" w:rsidRDefault="00810C65" w:rsidP="00810C65">
      <w:pPr>
        <w:numPr>
          <w:ilvl w:val="0"/>
          <w:numId w:val="37"/>
        </w:numPr>
        <w:rPr>
          <w:sz w:val="20"/>
          <w:szCs w:val="20"/>
        </w:rPr>
      </w:pPr>
      <w:r>
        <w:rPr>
          <w:sz w:val="20"/>
          <w:szCs w:val="20"/>
        </w:rPr>
        <w:t xml:space="preserve">Ryan: The table in contribution is specified from iRTCW. </w:t>
      </w:r>
    </w:p>
    <w:p w14:paraId="7E156013" w14:textId="77777777" w:rsidR="00810C65" w:rsidRDefault="00810C65" w:rsidP="00810C65">
      <w:pPr>
        <w:numPr>
          <w:ilvl w:val="0"/>
          <w:numId w:val="37"/>
        </w:numPr>
        <w:rPr>
          <w:sz w:val="20"/>
          <w:szCs w:val="20"/>
        </w:rPr>
      </w:pPr>
      <w:r>
        <w:rPr>
          <w:sz w:val="20"/>
          <w:szCs w:val="20"/>
        </w:rPr>
        <w:t xml:space="preserve">Thorsten: Is 26.113 stage-3 for 26506 or not? </w:t>
      </w:r>
    </w:p>
    <w:p w14:paraId="1513B164" w14:textId="77777777" w:rsidR="00810C65" w:rsidRDefault="00810C65" w:rsidP="00810C65">
      <w:pPr>
        <w:numPr>
          <w:ilvl w:val="0"/>
          <w:numId w:val="37"/>
        </w:numPr>
        <w:rPr>
          <w:sz w:val="20"/>
          <w:szCs w:val="20"/>
        </w:rPr>
      </w:pPr>
      <w:r>
        <w:rPr>
          <w:sz w:val="20"/>
          <w:szCs w:val="20"/>
        </w:rPr>
        <w:t>Ryan: No, It specifies the data plane, not the control plane/signaling.</w:t>
      </w:r>
    </w:p>
    <w:p w14:paraId="2F88FFCD" w14:textId="77777777" w:rsidR="00810C65" w:rsidRDefault="00810C65" w:rsidP="00810C65">
      <w:pPr>
        <w:numPr>
          <w:ilvl w:val="0"/>
          <w:numId w:val="37"/>
        </w:numPr>
        <w:rPr>
          <w:sz w:val="20"/>
          <w:szCs w:val="20"/>
        </w:rPr>
      </w:pPr>
      <w:r>
        <w:rPr>
          <w:sz w:val="20"/>
          <w:szCs w:val="20"/>
        </w:rPr>
        <w:t>Imed: TS 26.506 specifies stage-3 for M4(RTC-4) interface. TS 26.113 is draft, and has not been approved.</w:t>
      </w:r>
    </w:p>
    <w:p w14:paraId="35CA3756" w14:textId="77777777" w:rsidR="00810C65" w:rsidRDefault="00810C65" w:rsidP="00810C65">
      <w:pPr>
        <w:numPr>
          <w:ilvl w:val="0"/>
          <w:numId w:val="37"/>
        </w:numPr>
        <w:rPr>
          <w:sz w:val="20"/>
          <w:szCs w:val="20"/>
        </w:rPr>
      </w:pPr>
      <w:r>
        <w:rPr>
          <w:sz w:val="20"/>
          <w:szCs w:val="20"/>
        </w:rPr>
        <w:t>Thomas: Heard it is not defined today, but potentially could be</w:t>
      </w:r>
    </w:p>
    <w:p w14:paraId="29B9AC3F" w14:textId="77777777" w:rsidR="00810C65" w:rsidRDefault="00810C65" w:rsidP="00810C65">
      <w:pPr>
        <w:numPr>
          <w:ilvl w:val="0"/>
          <w:numId w:val="37"/>
        </w:numPr>
        <w:rPr>
          <w:sz w:val="20"/>
          <w:szCs w:val="20"/>
        </w:rPr>
      </w:pPr>
      <w:r>
        <w:rPr>
          <w:sz w:val="20"/>
          <w:szCs w:val="20"/>
        </w:rPr>
        <w:lastRenderedPageBreak/>
        <w:t>Richard: Last bullet point mentions RTC AS performs QoS control, unlike in 5GMS where AF does the QoS control. How does AS do QoS control?</w:t>
      </w:r>
    </w:p>
    <w:p w14:paraId="5311A3BC" w14:textId="77777777" w:rsidR="00810C65" w:rsidRDefault="00810C65" w:rsidP="00810C65">
      <w:pPr>
        <w:numPr>
          <w:ilvl w:val="0"/>
          <w:numId w:val="37"/>
        </w:numPr>
        <w:rPr>
          <w:sz w:val="20"/>
          <w:szCs w:val="20"/>
        </w:rPr>
      </w:pPr>
      <w:r>
        <w:rPr>
          <w:sz w:val="20"/>
          <w:szCs w:val="20"/>
        </w:rPr>
        <w:t>Imed: AS has access to SDP, and AF is the only one that can talk to PCF. This is similar to the PCF kind of architecture.</w:t>
      </w:r>
    </w:p>
    <w:p w14:paraId="66C33BA3" w14:textId="201B7E5B" w:rsidR="00810C65" w:rsidRDefault="00810C65" w:rsidP="00810C65">
      <w:pPr>
        <w:numPr>
          <w:ilvl w:val="0"/>
          <w:numId w:val="37"/>
        </w:numPr>
        <w:rPr>
          <w:sz w:val="20"/>
          <w:szCs w:val="20"/>
        </w:rPr>
      </w:pPr>
      <w:r>
        <w:rPr>
          <w:sz w:val="20"/>
          <w:szCs w:val="20"/>
        </w:rPr>
        <w:t>Yoshihiro: F.Y.I.  AS can be co-located with A</w:t>
      </w:r>
      <w:r w:rsidR="001429DC">
        <w:rPr>
          <w:sz w:val="20"/>
          <w:szCs w:val="20"/>
        </w:rPr>
        <w:t>F</w:t>
      </w:r>
      <w:r>
        <w:rPr>
          <w:sz w:val="20"/>
          <w:szCs w:val="20"/>
        </w:rPr>
        <w:t xml:space="preserve"> functionality.</w:t>
      </w:r>
    </w:p>
    <w:p w14:paraId="6AD3BBF9" w14:textId="59CB2599" w:rsidR="00810C65" w:rsidRDefault="00810C65" w:rsidP="00810C65">
      <w:pPr>
        <w:numPr>
          <w:ilvl w:val="0"/>
          <w:numId w:val="37"/>
        </w:numPr>
        <w:rPr>
          <w:sz w:val="20"/>
          <w:szCs w:val="20"/>
        </w:rPr>
      </w:pPr>
      <w:r>
        <w:rPr>
          <w:sz w:val="20"/>
          <w:szCs w:val="20"/>
        </w:rPr>
        <w:t>Spencer:</w:t>
      </w:r>
      <w:r w:rsidR="001429DC">
        <w:rPr>
          <w:sz w:val="20"/>
          <w:szCs w:val="20"/>
        </w:rPr>
        <w:t xml:space="preserve"> </w:t>
      </w:r>
      <w:r>
        <w:rPr>
          <w:sz w:val="20"/>
          <w:szCs w:val="20"/>
        </w:rPr>
        <w:t xml:space="preserve">This is an important discussion. If I understand the conclusions, we are planning to keep these interfaces separate for the indefinite future? </w:t>
      </w:r>
    </w:p>
    <w:p w14:paraId="57DF1E8A" w14:textId="77777777" w:rsidR="00810C65" w:rsidRDefault="00810C65" w:rsidP="00810C65">
      <w:pPr>
        <w:numPr>
          <w:ilvl w:val="0"/>
          <w:numId w:val="37"/>
        </w:numPr>
        <w:rPr>
          <w:sz w:val="20"/>
          <w:szCs w:val="20"/>
        </w:rPr>
      </w:pPr>
      <w:r>
        <w:rPr>
          <w:sz w:val="20"/>
          <w:szCs w:val="20"/>
        </w:rPr>
        <w:t>Thomas: Streaming, as it is named today, cannot use the WebRTC protocol stack. Other than this, these are user plane protocols, and not much different in my opinion</w:t>
      </w:r>
    </w:p>
    <w:p w14:paraId="25A3814E" w14:textId="77777777" w:rsidR="00810C65" w:rsidRDefault="00810C65" w:rsidP="00810C65">
      <w:pPr>
        <w:numPr>
          <w:ilvl w:val="0"/>
          <w:numId w:val="37"/>
        </w:numPr>
        <w:rPr>
          <w:sz w:val="20"/>
          <w:szCs w:val="20"/>
        </w:rPr>
      </w:pPr>
      <w:r>
        <w:rPr>
          <w:sz w:val="20"/>
          <w:szCs w:val="20"/>
        </w:rPr>
        <w:t>Thorsten: Do we define a new interface (reference points) for each new protocols?</w:t>
      </w:r>
    </w:p>
    <w:p w14:paraId="0CA459C4" w14:textId="77777777" w:rsidR="00810C65" w:rsidRDefault="00810C65" w:rsidP="00810C65">
      <w:pPr>
        <w:numPr>
          <w:ilvl w:val="0"/>
          <w:numId w:val="37"/>
        </w:numPr>
        <w:rPr>
          <w:sz w:val="20"/>
          <w:szCs w:val="20"/>
        </w:rPr>
      </w:pPr>
      <w:r>
        <w:rPr>
          <w:sz w:val="20"/>
          <w:szCs w:val="20"/>
        </w:rPr>
        <w:t>Richard: We will not define a new reference point. I think in converged architecture, we will call it M4 for media architecture.</w:t>
      </w:r>
    </w:p>
    <w:p w14:paraId="1814722C" w14:textId="77777777" w:rsidR="00810C65" w:rsidRDefault="00810C65" w:rsidP="00810C65">
      <w:pPr>
        <w:numPr>
          <w:ilvl w:val="0"/>
          <w:numId w:val="37"/>
        </w:numPr>
        <w:rPr>
          <w:sz w:val="20"/>
          <w:szCs w:val="20"/>
        </w:rPr>
      </w:pPr>
      <w:r>
        <w:rPr>
          <w:sz w:val="20"/>
          <w:szCs w:val="20"/>
        </w:rPr>
        <w:t>Thorsten: I support one reference point supporting multiple protocols.</w:t>
      </w:r>
    </w:p>
    <w:p w14:paraId="636CBDC6" w14:textId="77777777" w:rsidR="00810C65" w:rsidRDefault="00810C65" w:rsidP="00810C65">
      <w:pPr>
        <w:numPr>
          <w:ilvl w:val="0"/>
          <w:numId w:val="37"/>
        </w:numPr>
        <w:rPr>
          <w:sz w:val="20"/>
          <w:szCs w:val="20"/>
        </w:rPr>
      </w:pPr>
      <w:r>
        <w:rPr>
          <w:sz w:val="20"/>
          <w:szCs w:val="20"/>
        </w:rPr>
        <w:t>Imed: IETF is working on Media Over QUIC (MoQ), and ambition is it will replace everything.  If we want to be future proof, better not be strict to distinguish M4 vs RTC4.</w:t>
      </w:r>
    </w:p>
    <w:p w14:paraId="5DB9532F" w14:textId="77777777" w:rsidR="00810C65" w:rsidRDefault="00810C65" w:rsidP="00810C65">
      <w:pPr>
        <w:numPr>
          <w:ilvl w:val="0"/>
          <w:numId w:val="37"/>
        </w:numPr>
        <w:rPr>
          <w:sz w:val="20"/>
          <w:szCs w:val="20"/>
        </w:rPr>
      </w:pPr>
      <w:r>
        <w:rPr>
          <w:sz w:val="20"/>
          <w:szCs w:val="20"/>
        </w:rPr>
        <w:t xml:space="preserve">Spencer: IETF is also looking into RTP over QUIC (RoQ). If either MoQ or RoQ come into view for SA4, it’s likely that more things will need to change than just the transport protocols we specify. </w:t>
      </w:r>
    </w:p>
    <w:p w14:paraId="29B90E63" w14:textId="77777777" w:rsidR="00810C65" w:rsidRDefault="00810C65" w:rsidP="00810C65">
      <w:pPr>
        <w:numPr>
          <w:ilvl w:val="0"/>
          <w:numId w:val="37"/>
        </w:numPr>
        <w:rPr>
          <w:sz w:val="20"/>
          <w:szCs w:val="20"/>
        </w:rPr>
      </w:pPr>
      <w:r>
        <w:rPr>
          <w:sz w:val="20"/>
          <w:szCs w:val="20"/>
        </w:rPr>
        <w:t>Yoshihiro: we’re focused on Rel:18 now, and that’s what the gap analysis is focused on. There are cases that a network/operator provides only RTC or 5GMS. Then, at least,  the 5G Media Delivery specifications are required to be documented so that implementers can distinguish RTC (or 5GMS) functionalities, interfaces and protocols which need to be implemented from the other one.</w:t>
      </w:r>
    </w:p>
    <w:p w14:paraId="3B69BD6A" w14:textId="77777777" w:rsidR="00810C65" w:rsidRDefault="00810C65" w:rsidP="00810C65">
      <w:pPr>
        <w:numPr>
          <w:ilvl w:val="0"/>
          <w:numId w:val="37"/>
        </w:numPr>
        <w:spacing w:after="240"/>
        <w:rPr>
          <w:sz w:val="20"/>
          <w:szCs w:val="20"/>
        </w:rPr>
      </w:pPr>
      <w:r>
        <w:rPr>
          <w:sz w:val="20"/>
          <w:szCs w:val="20"/>
        </w:rPr>
        <w:t>Thomas: The gap analysis is useful. We should be focused on functionality, not on the specific protocols that we have available today. We will note the document today, and continue discussions in Gothenburg.</w:t>
      </w:r>
    </w:p>
    <w:p w14:paraId="62944FFE" w14:textId="77777777" w:rsidR="00810C65" w:rsidRDefault="00810C65" w:rsidP="00810C65">
      <w:pPr>
        <w:spacing w:before="240" w:after="240"/>
        <w:rPr>
          <w:sz w:val="20"/>
          <w:szCs w:val="20"/>
        </w:rPr>
      </w:pPr>
      <w:r>
        <w:rPr>
          <w:b/>
          <w:color w:val="0000FF"/>
          <w:sz w:val="20"/>
          <w:szCs w:val="20"/>
        </w:rPr>
        <w:t>Decision</w:t>
      </w:r>
      <w:r>
        <w:rPr>
          <w:sz w:val="20"/>
          <w:szCs w:val="20"/>
        </w:rPr>
        <w:t>:</w:t>
      </w:r>
    </w:p>
    <w:p w14:paraId="6ECD9DDC" w14:textId="77777777" w:rsidR="00810C65" w:rsidRDefault="00810C65" w:rsidP="00810C65">
      <w:pPr>
        <w:spacing w:before="240" w:after="240"/>
        <w:rPr>
          <w:sz w:val="20"/>
          <w:szCs w:val="20"/>
        </w:rPr>
      </w:pPr>
      <w:hyperlink r:id="rId69" w:history="1">
        <w:r>
          <w:rPr>
            <w:rStyle w:val="Hyperlink"/>
            <w:sz w:val="20"/>
            <w:szCs w:val="20"/>
          </w:rPr>
          <w:t>S4aI230143</w:t>
        </w:r>
      </w:hyperlink>
      <w:r>
        <w:rPr>
          <w:sz w:val="20"/>
          <w:szCs w:val="20"/>
        </w:rPr>
        <w:t xml:space="preserve"> is </w:t>
      </w:r>
      <w:r>
        <w:rPr>
          <w:b/>
          <w:color w:val="FF0000"/>
          <w:sz w:val="20"/>
          <w:szCs w:val="20"/>
        </w:rPr>
        <w:t>noted</w:t>
      </w:r>
    </w:p>
    <w:p w14:paraId="612DF1E9" w14:textId="77777777" w:rsidR="00810C65" w:rsidRDefault="00810C65" w:rsidP="00810C65">
      <w:pPr>
        <w:spacing w:before="240" w:after="240"/>
        <w:rPr>
          <w:sz w:val="20"/>
          <w:szCs w:val="20"/>
        </w:rPr>
      </w:pPr>
      <w:r>
        <w:rPr>
          <w:sz w:val="20"/>
          <w:szCs w:val="20"/>
        </w:rPr>
        <w:t xml:space="preserve"> </w:t>
      </w:r>
    </w:p>
    <w:tbl>
      <w:tblPr>
        <w:tblW w:w="9150" w:type="dxa"/>
        <w:tblBorders>
          <w:top w:val="nil"/>
          <w:left w:val="nil"/>
          <w:bottom w:val="nil"/>
          <w:right w:val="nil"/>
          <w:insideH w:val="nil"/>
          <w:insideV w:val="nil"/>
        </w:tblBorders>
        <w:tblLayout w:type="fixed"/>
        <w:tblLook w:val="0600" w:firstRow="0" w:lastRow="0" w:firstColumn="0" w:lastColumn="0" w:noHBand="1" w:noVBand="1"/>
      </w:tblPr>
      <w:tblGrid>
        <w:gridCol w:w="1290"/>
        <w:gridCol w:w="3870"/>
        <w:gridCol w:w="1635"/>
        <w:gridCol w:w="2355"/>
      </w:tblGrid>
      <w:tr w:rsidR="00810C65" w14:paraId="186F71A0" w14:textId="77777777" w:rsidTr="004D002D">
        <w:trPr>
          <w:trHeight w:val="705"/>
        </w:trPr>
        <w:tc>
          <w:tcPr>
            <w:tcW w:w="1290" w:type="dxa"/>
            <w:tcBorders>
              <w:top w:val="single" w:sz="7" w:space="0" w:color="FFFFFF"/>
              <w:left w:val="single" w:sz="7" w:space="0" w:color="FFFFFF"/>
              <w:bottom w:val="single" w:sz="7" w:space="0" w:color="FFFFFF"/>
              <w:right w:val="single" w:sz="7" w:space="0" w:color="FFFFFF"/>
            </w:tcBorders>
            <w:shd w:val="clear" w:color="auto" w:fill="DEEAF6"/>
            <w:tcMar>
              <w:top w:w="0" w:type="dxa"/>
              <w:left w:w="100" w:type="dxa"/>
              <w:bottom w:w="0" w:type="dxa"/>
              <w:right w:w="100" w:type="dxa"/>
            </w:tcMar>
          </w:tcPr>
          <w:p w14:paraId="3AA6748D" w14:textId="77777777" w:rsidR="00810C65" w:rsidRDefault="00810C65" w:rsidP="004D002D">
            <w:pPr>
              <w:spacing w:before="240"/>
              <w:rPr>
                <w:color w:val="0000FF"/>
                <w:sz w:val="20"/>
                <w:szCs w:val="20"/>
                <w:u w:val="single"/>
              </w:rPr>
            </w:pPr>
            <w:hyperlink r:id="rId70" w:history="1">
              <w:r>
                <w:rPr>
                  <w:rStyle w:val="Hyperlink"/>
                  <w:sz w:val="20"/>
                  <w:szCs w:val="20"/>
                </w:rPr>
                <w:t>S4aI230144</w:t>
              </w:r>
            </w:hyperlink>
          </w:p>
        </w:tc>
        <w:tc>
          <w:tcPr>
            <w:tcW w:w="3870"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1ED21732" w14:textId="77777777" w:rsidR="00810C65" w:rsidRDefault="00810C65" w:rsidP="004D002D">
            <w:pPr>
              <w:spacing w:before="240"/>
              <w:rPr>
                <w:sz w:val="20"/>
                <w:szCs w:val="20"/>
              </w:rPr>
            </w:pPr>
            <w:r>
              <w:rPr>
                <w:sz w:val="20"/>
                <w:szCs w:val="20"/>
              </w:rPr>
              <w:t>[ARCH] Alignment of Media Functions and Protocols - Next Steps</w:t>
            </w:r>
          </w:p>
        </w:tc>
        <w:tc>
          <w:tcPr>
            <w:tcW w:w="1635"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7CD0A80F" w14:textId="77777777" w:rsidR="00810C65" w:rsidRDefault="00810C65" w:rsidP="004D002D">
            <w:pPr>
              <w:spacing w:before="240"/>
              <w:rPr>
                <w:sz w:val="20"/>
                <w:szCs w:val="20"/>
              </w:rPr>
            </w:pPr>
            <w:r>
              <w:rPr>
                <w:sz w:val="20"/>
                <w:szCs w:val="20"/>
              </w:rPr>
              <w:t>Qualcomm CDMA Technologies</w:t>
            </w:r>
          </w:p>
        </w:tc>
        <w:tc>
          <w:tcPr>
            <w:tcW w:w="2355" w:type="dxa"/>
            <w:tcBorders>
              <w:top w:val="single" w:sz="7" w:space="0" w:color="FFFFFF"/>
              <w:left w:val="nil"/>
              <w:bottom w:val="single" w:sz="7" w:space="0" w:color="FFFFFF"/>
              <w:right w:val="single" w:sz="7" w:space="0" w:color="FFFFFF"/>
            </w:tcBorders>
            <w:shd w:val="clear" w:color="auto" w:fill="DEEAF6"/>
            <w:tcMar>
              <w:top w:w="0" w:type="dxa"/>
              <w:left w:w="100" w:type="dxa"/>
              <w:bottom w:w="0" w:type="dxa"/>
              <w:right w:w="100" w:type="dxa"/>
            </w:tcMar>
          </w:tcPr>
          <w:p w14:paraId="6BCC51EA" w14:textId="77777777" w:rsidR="00810C65" w:rsidRDefault="00810C65" w:rsidP="004D002D">
            <w:pPr>
              <w:spacing w:before="240"/>
              <w:rPr>
                <w:sz w:val="20"/>
                <w:szCs w:val="20"/>
              </w:rPr>
            </w:pPr>
            <w:r>
              <w:rPr>
                <w:sz w:val="20"/>
                <w:szCs w:val="20"/>
              </w:rPr>
              <w:t>Thomas Stockhammer</w:t>
            </w:r>
          </w:p>
        </w:tc>
      </w:tr>
    </w:tbl>
    <w:p w14:paraId="0666C518" w14:textId="77777777" w:rsidR="00810C65" w:rsidRDefault="00810C65" w:rsidP="00810C65">
      <w:pPr>
        <w:spacing w:before="240" w:after="240"/>
        <w:rPr>
          <w:sz w:val="20"/>
          <w:szCs w:val="20"/>
        </w:rPr>
      </w:pPr>
      <w:r>
        <w:rPr>
          <w:b/>
          <w:color w:val="0000FF"/>
          <w:sz w:val="20"/>
          <w:szCs w:val="20"/>
        </w:rPr>
        <w:t>E-mail Discussion</w:t>
      </w:r>
      <w:r>
        <w:rPr>
          <w:sz w:val="20"/>
          <w:szCs w:val="20"/>
        </w:rPr>
        <w:t>: none</w:t>
      </w:r>
    </w:p>
    <w:p w14:paraId="2FA3E583" w14:textId="77777777" w:rsidR="00810C65" w:rsidRDefault="00810C65" w:rsidP="00810C65">
      <w:pPr>
        <w:spacing w:before="240" w:after="240"/>
        <w:rPr>
          <w:sz w:val="20"/>
          <w:szCs w:val="20"/>
        </w:rPr>
      </w:pPr>
      <w:r>
        <w:rPr>
          <w:b/>
          <w:color w:val="0000FF"/>
          <w:sz w:val="20"/>
          <w:szCs w:val="20"/>
        </w:rPr>
        <w:t>Revisions</w:t>
      </w:r>
      <w:r>
        <w:rPr>
          <w:sz w:val="20"/>
          <w:szCs w:val="20"/>
        </w:rPr>
        <w:t>: none</w:t>
      </w:r>
    </w:p>
    <w:p w14:paraId="3DA8AA7B" w14:textId="77777777" w:rsidR="00810C65" w:rsidRDefault="00810C65" w:rsidP="00810C65">
      <w:pPr>
        <w:spacing w:before="240" w:after="240"/>
        <w:rPr>
          <w:sz w:val="20"/>
          <w:szCs w:val="20"/>
        </w:rPr>
      </w:pPr>
      <w:r>
        <w:rPr>
          <w:b/>
          <w:color w:val="0000FF"/>
          <w:sz w:val="20"/>
          <w:szCs w:val="20"/>
        </w:rPr>
        <w:t>Presenter</w:t>
      </w:r>
      <w:r>
        <w:rPr>
          <w:sz w:val="20"/>
          <w:szCs w:val="20"/>
        </w:rPr>
        <w:t>: Thomas Stockhammer</w:t>
      </w:r>
    </w:p>
    <w:p w14:paraId="0AA10D00" w14:textId="77777777" w:rsidR="00810C65" w:rsidRDefault="00810C65" w:rsidP="00810C65">
      <w:pPr>
        <w:spacing w:before="240" w:after="240"/>
        <w:rPr>
          <w:sz w:val="20"/>
          <w:szCs w:val="20"/>
        </w:rPr>
      </w:pPr>
      <w:r>
        <w:rPr>
          <w:b/>
          <w:color w:val="0000FF"/>
          <w:sz w:val="20"/>
          <w:szCs w:val="20"/>
        </w:rPr>
        <w:t>Online Discussion</w:t>
      </w:r>
      <w:r>
        <w:rPr>
          <w:sz w:val="20"/>
          <w:szCs w:val="20"/>
        </w:rPr>
        <w:t>:</w:t>
      </w:r>
    </w:p>
    <w:p w14:paraId="5F7C6415" w14:textId="77777777" w:rsidR="00810C65" w:rsidRDefault="00810C65" w:rsidP="00810C65">
      <w:pPr>
        <w:numPr>
          <w:ilvl w:val="0"/>
          <w:numId w:val="44"/>
        </w:numPr>
        <w:spacing w:before="240"/>
        <w:rPr>
          <w:sz w:val="20"/>
          <w:szCs w:val="20"/>
        </w:rPr>
      </w:pPr>
      <w:r>
        <w:rPr>
          <w:sz w:val="20"/>
          <w:szCs w:val="20"/>
        </w:rPr>
        <w:t>Thorsten: Does 26.512 contain definition around media session handling</w:t>
      </w:r>
    </w:p>
    <w:p w14:paraId="4218647A" w14:textId="77777777" w:rsidR="00810C65" w:rsidRDefault="00810C65" w:rsidP="00810C65">
      <w:pPr>
        <w:numPr>
          <w:ilvl w:val="0"/>
          <w:numId w:val="44"/>
        </w:numPr>
        <w:rPr>
          <w:sz w:val="20"/>
          <w:szCs w:val="20"/>
        </w:rPr>
      </w:pPr>
      <w:r>
        <w:rPr>
          <w:sz w:val="20"/>
          <w:szCs w:val="20"/>
        </w:rPr>
        <w:t>Yoshihiro: What is the purpose of this paper? I have some comments on the draft of the new WID.</w:t>
      </w:r>
    </w:p>
    <w:p w14:paraId="3CD376E9" w14:textId="77777777" w:rsidR="00810C65" w:rsidRDefault="00810C65" w:rsidP="00810C65">
      <w:pPr>
        <w:numPr>
          <w:ilvl w:val="0"/>
          <w:numId w:val="44"/>
        </w:numPr>
        <w:rPr>
          <w:sz w:val="20"/>
          <w:szCs w:val="20"/>
        </w:rPr>
      </w:pPr>
      <w:r>
        <w:rPr>
          <w:sz w:val="20"/>
          <w:szCs w:val="20"/>
        </w:rPr>
        <w:lastRenderedPageBreak/>
        <w:t xml:space="preserve">Thomas: Paper requests agreement on proposed implementation specified in clause 4. </w:t>
      </w:r>
    </w:p>
    <w:p w14:paraId="17859347" w14:textId="77777777" w:rsidR="00810C65" w:rsidRDefault="00810C65" w:rsidP="00810C65">
      <w:pPr>
        <w:numPr>
          <w:ilvl w:val="0"/>
          <w:numId w:val="44"/>
        </w:numPr>
        <w:rPr>
          <w:sz w:val="20"/>
          <w:szCs w:val="20"/>
        </w:rPr>
      </w:pPr>
      <w:r>
        <w:rPr>
          <w:sz w:val="20"/>
          <w:szCs w:val="20"/>
        </w:rPr>
        <w:t>Richard: What is the motivation for dividing the specs? What is wrong in having 26.512 defining both of them</w:t>
      </w:r>
    </w:p>
    <w:p w14:paraId="7A6FBAF8" w14:textId="77777777" w:rsidR="00810C65" w:rsidRDefault="00810C65" w:rsidP="00810C65">
      <w:pPr>
        <w:numPr>
          <w:ilvl w:val="0"/>
          <w:numId w:val="44"/>
        </w:numPr>
        <w:rPr>
          <w:sz w:val="20"/>
          <w:szCs w:val="20"/>
        </w:rPr>
      </w:pPr>
      <w:r>
        <w:rPr>
          <w:sz w:val="20"/>
          <w:szCs w:val="20"/>
        </w:rPr>
        <w:t>Thomas: In my opinion, there is value in doing them independently</w:t>
      </w:r>
    </w:p>
    <w:p w14:paraId="2B64B46E" w14:textId="77777777" w:rsidR="00810C65" w:rsidRDefault="00810C65" w:rsidP="00810C65">
      <w:pPr>
        <w:numPr>
          <w:ilvl w:val="0"/>
          <w:numId w:val="44"/>
        </w:numPr>
        <w:rPr>
          <w:sz w:val="20"/>
          <w:szCs w:val="20"/>
        </w:rPr>
      </w:pPr>
      <w:r>
        <w:rPr>
          <w:sz w:val="20"/>
          <w:szCs w:val="20"/>
        </w:rPr>
        <w:t>Richard: A simpler thing to do might be to extend 26.512, instead of starting a new spec.</w:t>
      </w:r>
    </w:p>
    <w:p w14:paraId="516AAF02" w14:textId="77777777" w:rsidR="00810C65" w:rsidRDefault="00810C65" w:rsidP="00810C65">
      <w:pPr>
        <w:numPr>
          <w:ilvl w:val="0"/>
          <w:numId w:val="44"/>
        </w:numPr>
        <w:rPr>
          <w:sz w:val="20"/>
          <w:szCs w:val="20"/>
        </w:rPr>
      </w:pPr>
      <w:r>
        <w:rPr>
          <w:sz w:val="20"/>
          <w:szCs w:val="20"/>
        </w:rPr>
        <w:t>Thomas: I believe 26.512, as it is written now, is hard to extend. We can discuss on this, but need to make decision at some point</w:t>
      </w:r>
    </w:p>
    <w:p w14:paraId="04C8D1C5" w14:textId="77777777" w:rsidR="00810C65" w:rsidRDefault="00810C65" w:rsidP="00810C65">
      <w:pPr>
        <w:numPr>
          <w:ilvl w:val="0"/>
          <w:numId w:val="44"/>
        </w:numPr>
        <w:rPr>
          <w:sz w:val="20"/>
          <w:szCs w:val="20"/>
        </w:rPr>
      </w:pPr>
      <w:r>
        <w:rPr>
          <w:sz w:val="20"/>
          <w:szCs w:val="20"/>
        </w:rPr>
        <w:t xml:space="preserve">Richard: Given the timeframe, recycling 26.512 may be more  beneficial than starting some new specifications. This proposal is ambitious, but the work isn’t trivial, using either proposal. </w:t>
      </w:r>
    </w:p>
    <w:p w14:paraId="27243794" w14:textId="77777777" w:rsidR="00810C65" w:rsidRDefault="00810C65" w:rsidP="00810C65">
      <w:pPr>
        <w:numPr>
          <w:ilvl w:val="0"/>
          <w:numId w:val="44"/>
        </w:numPr>
        <w:rPr>
          <w:sz w:val="20"/>
          <w:szCs w:val="20"/>
        </w:rPr>
      </w:pPr>
      <w:r>
        <w:rPr>
          <w:sz w:val="20"/>
          <w:szCs w:val="20"/>
        </w:rPr>
        <w:t>Yoshihiro: We need to clarify the scope of 4a (ii) c. We need to clarify all the aspects as part of this objective</w:t>
      </w:r>
    </w:p>
    <w:p w14:paraId="3374E768" w14:textId="77777777" w:rsidR="00810C65" w:rsidRDefault="00810C65" w:rsidP="00810C65">
      <w:pPr>
        <w:numPr>
          <w:ilvl w:val="0"/>
          <w:numId w:val="44"/>
        </w:numPr>
        <w:rPr>
          <w:sz w:val="20"/>
          <w:szCs w:val="20"/>
        </w:rPr>
      </w:pPr>
      <w:r>
        <w:rPr>
          <w:sz w:val="20"/>
          <w:szCs w:val="20"/>
        </w:rPr>
        <w:t>Thomas: This is not the complete list of objectives. Everyone needs to think of the objectives</w:t>
      </w:r>
    </w:p>
    <w:p w14:paraId="26DE54ED" w14:textId="616E55CB" w:rsidR="00810C65" w:rsidRDefault="00810C65" w:rsidP="00810C65">
      <w:pPr>
        <w:numPr>
          <w:ilvl w:val="0"/>
          <w:numId w:val="44"/>
        </w:numPr>
        <w:rPr>
          <w:sz w:val="20"/>
          <w:szCs w:val="20"/>
        </w:rPr>
      </w:pPr>
      <w:r>
        <w:rPr>
          <w:sz w:val="20"/>
          <w:szCs w:val="20"/>
        </w:rPr>
        <w:t>Yoshihiro: Thank you. I understand we agree with the way forward, not concrete objectives in the table in clause 4.</w:t>
      </w:r>
    </w:p>
    <w:p w14:paraId="3A6CE143" w14:textId="77777777" w:rsidR="00810C65" w:rsidRDefault="00810C65" w:rsidP="00810C65">
      <w:pPr>
        <w:numPr>
          <w:ilvl w:val="0"/>
          <w:numId w:val="44"/>
        </w:numPr>
        <w:rPr>
          <w:sz w:val="20"/>
          <w:szCs w:val="20"/>
        </w:rPr>
      </w:pPr>
      <w:r>
        <w:rPr>
          <w:sz w:val="20"/>
          <w:szCs w:val="20"/>
        </w:rPr>
        <w:t xml:space="preserve">Thorsten: Current title of 26.512 is very generic (“5G Media Streaming (5GMS); Protocols”), not specific to media session handling or media streaming. It will be good to be clear on titles of new specifications </w:t>
      </w:r>
    </w:p>
    <w:p w14:paraId="7E0AA705" w14:textId="77777777" w:rsidR="00810C65" w:rsidRDefault="00810C65" w:rsidP="00810C65">
      <w:pPr>
        <w:numPr>
          <w:ilvl w:val="0"/>
          <w:numId w:val="44"/>
        </w:numPr>
        <w:rPr>
          <w:sz w:val="20"/>
          <w:szCs w:val="20"/>
        </w:rPr>
      </w:pPr>
      <w:r>
        <w:rPr>
          <w:sz w:val="20"/>
          <w:szCs w:val="20"/>
        </w:rPr>
        <w:t>Thorsten: I am in favor of recycling 26.512, but given the very generic title of 26.512, I am open to new specifications. Still thinking.</w:t>
      </w:r>
    </w:p>
    <w:p w14:paraId="79B6694B" w14:textId="77777777" w:rsidR="00810C65" w:rsidRDefault="00810C65" w:rsidP="00810C65">
      <w:pPr>
        <w:numPr>
          <w:ilvl w:val="0"/>
          <w:numId w:val="44"/>
        </w:numPr>
        <w:rPr>
          <w:sz w:val="20"/>
          <w:szCs w:val="20"/>
        </w:rPr>
      </w:pPr>
      <w:r>
        <w:rPr>
          <w:sz w:val="20"/>
          <w:szCs w:val="20"/>
        </w:rPr>
        <w:t>Iraj: We have stage-3, and we are adding extensions (e.g., uplink streaming interfaces) to 26.512. At the same time we are talking about new specs. We have two moving parts. How do we make changes - to 26.512 first and then the new specifications afterwards, or something else?</w:t>
      </w:r>
    </w:p>
    <w:p w14:paraId="65F25376" w14:textId="6B45F323" w:rsidR="00810C65" w:rsidRDefault="00810C65" w:rsidP="00810C65">
      <w:pPr>
        <w:numPr>
          <w:ilvl w:val="0"/>
          <w:numId w:val="44"/>
        </w:numPr>
        <w:rPr>
          <w:sz w:val="20"/>
          <w:szCs w:val="20"/>
        </w:rPr>
      </w:pPr>
      <w:r>
        <w:rPr>
          <w:sz w:val="20"/>
          <w:szCs w:val="20"/>
        </w:rPr>
        <w:t>Thomas: New specs will only exist at the Chicago meeting and onwards. Until then all agreements will go to 26.512. Once the new specs are ready, we can add references in 26.512</w:t>
      </w:r>
    </w:p>
    <w:p w14:paraId="1C78C164" w14:textId="77777777" w:rsidR="00810C65" w:rsidRDefault="00810C65" w:rsidP="00810C65">
      <w:pPr>
        <w:numPr>
          <w:ilvl w:val="0"/>
          <w:numId w:val="44"/>
        </w:numPr>
        <w:rPr>
          <w:sz w:val="20"/>
          <w:szCs w:val="20"/>
        </w:rPr>
      </w:pPr>
      <w:r>
        <w:rPr>
          <w:sz w:val="20"/>
          <w:szCs w:val="20"/>
        </w:rPr>
        <w:t xml:space="preserve">Imed: If we are defining RTC stage-3 procedures, could we start with PD so we can start at this meeting. </w:t>
      </w:r>
    </w:p>
    <w:p w14:paraId="5F9FE5E7" w14:textId="77777777" w:rsidR="00810C65" w:rsidRDefault="00810C65" w:rsidP="00810C65">
      <w:pPr>
        <w:numPr>
          <w:ilvl w:val="0"/>
          <w:numId w:val="44"/>
        </w:numPr>
        <w:spacing w:after="240"/>
        <w:rPr>
          <w:sz w:val="20"/>
          <w:szCs w:val="20"/>
        </w:rPr>
      </w:pPr>
      <w:r>
        <w:rPr>
          <w:sz w:val="20"/>
          <w:szCs w:val="20"/>
        </w:rPr>
        <w:t xml:space="preserve">Thomas: We do not have agreement on the proposed work item yet. Propose to use a draft TS. It can be used instead of the PD. </w:t>
      </w:r>
    </w:p>
    <w:p w14:paraId="1443C130" w14:textId="77777777" w:rsidR="00810C65" w:rsidRDefault="00810C65" w:rsidP="00810C65">
      <w:pPr>
        <w:spacing w:before="240" w:after="240"/>
        <w:rPr>
          <w:sz w:val="20"/>
          <w:szCs w:val="20"/>
        </w:rPr>
      </w:pPr>
      <w:r>
        <w:rPr>
          <w:b/>
          <w:color w:val="0000FF"/>
          <w:sz w:val="20"/>
          <w:szCs w:val="20"/>
        </w:rPr>
        <w:t>Decision</w:t>
      </w:r>
      <w:r>
        <w:rPr>
          <w:sz w:val="20"/>
          <w:szCs w:val="20"/>
        </w:rPr>
        <w:t>:</w:t>
      </w:r>
    </w:p>
    <w:p w14:paraId="065701FE" w14:textId="77777777" w:rsidR="00810C65" w:rsidRDefault="00810C65" w:rsidP="00810C65">
      <w:pPr>
        <w:spacing w:before="240" w:after="240"/>
      </w:pPr>
      <w:hyperlink r:id="rId71" w:history="1">
        <w:r>
          <w:rPr>
            <w:rStyle w:val="Hyperlink"/>
            <w:sz w:val="20"/>
            <w:szCs w:val="20"/>
          </w:rPr>
          <w:t>S4aI230144</w:t>
        </w:r>
      </w:hyperlink>
      <w:r>
        <w:rPr>
          <w:sz w:val="20"/>
          <w:szCs w:val="20"/>
        </w:rPr>
        <w:t xml:space="preserve"> is </w:t>
      </w:r>
      <w:r>
        <w:rPr>
          <w:b/>
          <w:color w:val="FF0000"/>
          <w:sz w:val="20"/>
          <w:szCs w:val="20"/>
        </w:rPr>
        <w:t>noted</w:t>
      </w:r>
      <w:r>
        <w:rPr>
          <w:sz w:val="20"/>
          <w:szCs w:val="20"/>
        </w:rPr>
        <w:t>.</w:t>
      </w:r>
    </w:p>
    <w:p w14:paraId="52F41F8D" w14:textId="77777777" w:rsidR="00810C65" w:rsidRDefault="00810C65" w:rsidP="00810C65">
      <w:pPr>
        <w:pStyle w:val="Heading3"/>
      </w:pPr>
      <w:bookmarkStart w:id="19" w:name="_aj36ntm728pa" w:colFirst="0" w:colLast="0"/>
      <w:bookmarkEnd w:id="19"/>
      <w:r>
        <w:t>2.8.2</w:t>
      </w:r>
      <w:r>
        <w:tab/>
        <w:t>TEI</w:t>
      </w:r>
    </w:p>
    <w:p w14:paraId="7A6B397D" w14:textId="77777777" w:rsidR="00810C65" w:rsidRDefault="00810C65" w:rsidP="00810C65">
      <w:r>
        <w:t>No documents</w:t>
      </w:r>
    </w:p>
    <w:p w14:paraId="7E89655F" w14:textId="77777777" w:rsidR="00810C65" w:rsidRDefault="00810C65" w:rsidP="00810C65">
      <w:pPr>
        <w:pStyle w:val="Heading3"/>
      </w:pPr>
      <w:bookmarkStart w:id="20" w:name="_5cnhhc7gfqc5" w:colFirst="0" w:colLast="0"/>
      <w:bookmarkEnd w:id="20"/>
      <w:r>
        <w:t>2.8.3</w:t>
      </w:r>
      <w:r>
        <w:tab/>
        <w:t>Others</w:t>
      </w:r>
    </w:p>
    <w:p w14:paraId="7802DC2D" w14:textId="77777777" w:rsidR="00810C65" w:rsidRDefault="00810C65" w:rsidP="00810C65">
      <w:pPr>
        <w:pStyle w:val="Heading2"/>
        <w:pBdr>
          <w:top w:val="nil"/>
          <w:left w:val="nil"/>
          <w:bottom w:val="nil"/>
          <w:right w:val="nil"/>
          <w:between w:val="nil"/>
        </w:pBdr>
      </w:pPr>
      <w:bookmarkStart w:id="21" w:name="_cd3ec5mr89yv" w:colFirst="0" w:colLast="0"/>
      <w:bookmarkEnd w:id="21"/>
      <w:r>
        <w:t>2.9 - New Work / New Work Items and Study Items</w:t>
      </w:r>
    </w:p>
    <w:p w14:paraId="20C5B57E" w14:textId="77777777" w:rsidR="00810C65" w:rsidRDefault="00810C65" w:rsidP="00810C65">
      <w:r>
        <w:t>No documents.</w:t>
      </w:r>
    </w:p>
    <w:p w14:paraId="5BD06216" w14:textId="77777777" w:rsidR="00810C65" w:rsidRDefault="00810C65" w:rsidP="00810C65">
      <w:pPr>
        <w:pStyle w:val="Heading2"/>
      </w:pPr>
      <w:bookmarkStart w:id="22" w:name="_kn3dsfd6gzus" w:colFirst="0" w:colLast="0"/>
      <w:bookmarkEnd w:id="22"/>
      <w:r>
        <w:lastRenderedPageBreak/>
        <w:t>2.10</w:t>
      </w:r>
      <w:r>
        <w:tab/>
        <w:t>Close of the session</w:t>
      </w:r>
    </w:p>
    <w:p w14:paraId="644FD27D" w14:textId="77777777" w:rsidR="00810C65" w:rsidRDefault="00810C65" w:rsidP="00810C65">
      <w:pPr>
        <w:pStyle w:val="Heading3"/>
      </w:pPr>
      <w:bookmarkStart w:id="23" w:name="_5jkgsf10zlyx" w:colFirst="0" w:colLast="0"/>
      <w:bookmarkEnd w:id="23"/>
      <w:r>
        <w:t xml:space="preserve">2.10.1   </w:t>
      </w:r>
      <w:r>
        <w:tab/>
        <w:t>Any other business</w:t>
      </w:r>
    </w:p>
    <w:p w14:paraId="654ADFD9" w14:textId="77777777" w:rsidR="00810C65" w:rsidRDefault="00810C65" w:rsidP="00810C65">
      <w:r>
        <w:t>none</w:t>
      </w:r>
    </w:p>
    <w:p w14:paraId="047A6AE4" w14:textId="77777777" w:rsidR="00810C65" w:rsidRDefault="00810C65" w:rsidP="00810C65">
      <w:pPr>
        <w:pStyle w:val="Heading3"/>
        <w:pBdr>
          <w:top w:val="nil"/>
          <w:left w:val="nil"/>
          <w:bottom w:val="nil"/>
          <w:right w:val="nil"/>
          <w:between w:val="nil"/>
        </w:pBdr>
        <w:rPr>
          <w:rFonts w:ascii="Calibri" w:eastAsia="Calibri" w:hAnsi="Calibri" w:cs="Calibri"/>
        </w:rPr>
      </w:pPr>
      <w:bookmarkStart w:id="24" w:name="_d05cwctldy9l" w:colFirst="0" w:colLast="0"/>
      <w:bookmarkEnd w:id="24"/>
      <w:r>
        <w:t xml:space="preserve">2.10.2   </w:t>
      </w:r>
      <w:r>
        <w:tab/>
        <w:t>Review of the future work plan</w:t>
      </w:r>
    </w:p>
    <w:p w14:paraId="6763653F" w14:textId="77777777" w:rsidR="00810C65" w:rsidRDefault="00810C65" w:rsidP="00810C65">
      <w:pPr>
        <w:spacing w:before="240" w:after="240"/>
        <w:rPr>
          <w:rFonts w:ascii="Calibri" w:eastAsia="Calibri" w:hAnsi="Calibri" w:cs="Calibri"/>
        </w:rPr>
      </w:pPr>
      <w:r>
        <w:t>Telcos:</w:t>
      </w:r>
    </w:p>
    <w:p w14:paraId="6B301978" w14:textId="77777777" w:rsidR="00810C65" w:rsidRPr="00810C65" w:rsidRDefault="00810C65" w:rsidP="00810C65">
      <w:pPr>
        <w:numPr>
          <w:ilvl w:val="0"/>
          <w:numId w:val="46"/>
        </w:numPr>
        <w:pBdr>
          <w:top w:val="nil"/>
          <w:left w:val="nil"/>
          <w:bottom w:val="nil"/>
          <w:right w:val="nil"/>
          <w:between w:val="nil"/>
        </w:pBdr>
        <w:rPr>
          <w:strike/>
          <w:lang w:val="fr-FR"/>
        </w:rPr>
      </w:pPr>
      <w:r w:rsidRPr="00810C65">
        <w:rPr>
          <w:strike/>
          <w:lang w:val="fr-FR"/>
        </w:rPr>
        <w:t>3GPP SA4 MBS SWG Telco (June 29, 2023, 15:30 – 17:30 CEST, Host Qualcomm)</w:t>
      </w:r>
    </w:p>
    <w:p w14:paraId="2F4E0CE7" w14:textId="77777777" w:rsidR="00810C65" w:rsidRDefault="00810C65" w:rsidP="00810C65">
      <w:pPr>
        <w:numPr>
          <w:ilvl w:val="0"/>
          <w:numId w:val="46"/>
        </w:numPr>
        <w:pBdr>
          <w:top w:val="nil"/>
          <w:left w:val="nil"/>
          <w:bottom w:val="nil"/>
          <w:right w:val="nil"/>
          <w:between w:val="nil"/>
        </w:pBdr>
        <w:rPr>
          <w:strike/>
        </w:rPr>
      </w:pPr>
      <w:r>
        <w:rPr>
          <w:strike/>
        </w:rPr>
        <w:t>3GPP SA4 MBS SWG Telco (July 13, 2023, 15:30 – 17:30 CEST, Host Qualcomm) – jointly with RTC SWG on 5GMS/RTC Architecture alignment</w:t>
      </w:r>
    </w:p>
    <w:p w14:paraId="6051BA94" w14:textId="77777777" w:rsidR="00810C65" w:rsidRDefault="00810C65" w:rsidP="00810C65">
      <w:pPr>
        <w:numPr>
          <w:ilvl w:val="0"/>
          <w:numId w:val="46"/>
        </w:numPr>
        <w:pBdr>
          <w:top w:val="nil"/>
          <w:left w:val="nil"/>
          <w:bottom w:val="nil"/>
          <w:right w:val="nil"/>
          <w:between w:val="nil"/>
        </w:pBdr>
        <w:rPr>
          <w:strike/>
        </w:rPr>
      </w:pPr>
      <w:r>
        <w:rPr>
          <w:strike/>
        </w:rPr>
        <w:t>3GPP SA4 MBS SWG Telco (July 27, 2023, 15:30 – 17:30 CEST, Host Qualcomm) - 1630-1730 Joint with 5G-MAG</w:t>
      </w:r>
    </w:p>
    <w:p w14:paraId="3A6FB69A" w14:textId="77777777" w:rsidR="00810C65" w:rsidRDefault="00810C65" w:rsidP="00810C65">
      <w:pPr>
        <w:numPr>
          <w:ilvl w:val="0"/>
          <w:numId w:val="46"/>
        </w:numPr>
        <w:pBdr>
          <w:top w:val="nil"/>
          <w:left w:val="nil"/>
          <w:bottom w:val="nil"/>
          <w:right w:val="nil"/>
          <w:between w:val="nil"/>
        </w:pBdr>
        <w:spacing w:after="240"/>
        <w:rPr>
          <w:strike/>
        </w:rPr>
      </w:pPr>
      <w:r>
        <w:rPr>
          <w:strike/>
        </w:rPr>
        <w:t>3GPP SA4 MBS SWG Telco (August 10, 2023, 15:30 – 17:30 CEST, Host Qualcomm)</w:t>
      </w:r>
      <w:r>
        <w:rPr>
          <w:strike/>
          <w:highlight w:val="yellow"/>
        </w:rPr>
        <w:t xml:space="preserve"> – jointly with RTC SWG on 5GMS/RTC Architecture alignment</w:t>
      </w:r>
    </w:p>
    <w:p w14:paraId="6ABD0EEE" w14:textId="77777777" w:rsidR="00810C65" w:rsidRDefault="00810C65" w:rsidP="00810C65">
      <w:pPr>
        <w:spacing w:before="240" w:after="240"/>
      </w:pPr>
      <w:r>
        <w:t>Agenda Items:</w:t>
      </w:r>
    </w:p>
    <w:p w14:paraId="71F2AA42" w14:textId="77777777" w:rsidR="00810C65" w:rsidRDefault="00810C65" w:rsidP="00810C65">
      <w:pPr>
        <w:numPr>
          <w:ilvl w:val="0"/>
          <w:numId w:val="46"/>
        </w:numPr>
      </w:pPr>
      <w:r>
        <w:t>Rel-17 and earlier releases</w:t>
      </w:r>
    </w:p>
    <w:p w14:paraId="057A921A" w14:textId="77777777" w:rsidR="00810C65" w:rsidRDefault="00810C65" w:rsidP="00810C65">
      <w:pPr>
        <w:numPr>
          <w:ilvl w:val="0"/>
          <w:numId w:val="46"/>
        </w:numPr>
      </w:pPr>
      <w:r>
        <w:t>Rel-18 Corrections (5GMSA_Ph2)</w:t>
      </w:r>
    </w:p>
    <w:p w14:paraId="4A43A71E" w14:textId="77777777" w:rsidR="00810C65" w:rsidRDefault="00810C65" w:rsidP="00810C65">
      <w:pPr>
        <w:numPr>
          <w:ilvl w:val="0"/>
          <w:numId w:val="46"/>
        </w:numPr>
      </w:pPr>
      <w:r>
        <w:t>SR_MSE (Split Rendering Media Service Enabler) with time plan in</w:t>
      </w:r>
      <w:hyperlink r:id="rId72">
        <w:r>
          <w:t xml:space="preserve"> </w:t>
        </w:r>
      </w:hyperlink>
      <w:hyperlink r:id="rId73">
        <w:r>
          <w:rPr>
            <w:color w:val="1155CC"/>
            <w:u w:val="single"/>
          </w:rPr>
          <w:t>S4-231052</w:t>
        </w:r>
      </w:hyperlink>
    </w:p>
    <w:p w14:paraId="206F022B" w14:textId="77777777" w:rsidR="00810C65" w:rsidRDefault="00810C65" w:rsidP="00810C65">
      <w:pPr>
        <w:numPr>
          <w:ilvl w:val="0"/>
          <w:numId w:val="46"/>
        </w:numPr>
      </w:pPr>
      <w:r>
        <w:t>FS_MS_NS_Ph2 (Study on Media Streaming aspects of Network Slicing Phase 2) with time plan in</w:t>
      </w:r>
      <w:hyperlink r:id="rId74">
        <w:r>
          <w:t xml:space="preserve"> </w:t>
        </w:r>
      </w:hyperlink>
      <w:hyperlink r:id="rId75">
        <w:r>
          <w:rPr>
            <w:color w:val="1155CC"/>
            <w:u w:val="single"/>
          </w:rPr>
          <w:t>S4-230934</w:t>
        </w:r>
      </w:hyperlink>
    </w:p>
    <w:p w14:paraId="5DB2DE0C" w14:textId="77777777" w:rsidR="00810C65" w:rsidRDefault="00810C65" w:rsidP="00810C65">
      <w:pPr>
        <w:numPr>
          <w:ilvl w:val="0"/>
          <w:numId w:val="46"/>
        </w:numPr>
      </w:pPr>
      <w:r>
        <w:t>Others including TEI-18</w:t>
      </w:r>
    </w:p>
    <w:p w14:paraId="31FD5591" w14:textId="77777777" w:rsidR="00810C65" w:rsidRDefault="00810C65" w:rsidP="00810C65">
      <w:pPr>
        <w:numPr>
          <w:ilvl w:val="0"/>
          <w:numId w:val="46"/>
        </w:numPr>
      </w:pPr>
      <w:r>
        <w:t>New Work</w:t>
      </w:r>
    </w:p>
    <w:p w14:paraId="5EC86208" w14:textId="77777777" w:rsidR="00810C65" w:rsidRDefault="00810C65" w:rsidP="00810C65">
      <w:pPr>
        <w:numPr>
          <w:ilvl w:val="1"/>
          <w:numId w:val="46"/>
        </w:numPr>
      </w:pPr>
      <w:r>
        <w:t>5GMS_Pro_Ph2 (5G Media Streaming Protocols Phase 2) with draft time plan in</w:t>
      </w:r>
      <w:hyperlink r:id="rId76">
        <w:r>
          <w:t xml:space="preserve"> </w:t>
        </w:r>
      </w:hyperlink>
      <w:hyperlink r:id="rId77">
        <w:r>
          <w:rPr>
            <w:color w:val="1155CC"/>
            <w:u w:val="single"/>
          </w:rPr>
          <w:t>S4-230852</w:t>
        </w:r>
      </w:hyperlink>
    </w:p>
    <w:p w14:paraId="4865BC40" w14:textId="77777777" w:rsidR="00810C65" w:rsidRDefault="00810C65" w:rsidP="00810C65">
      <w:pPr>
        <w:numPr>
          <w:ilvl w:val="1"/>
          <w:numId w:val="46"/>
        </w:numPr>
      </w:pPr>
      <w:r>
        <w:t>PROMISE (5G-Advanced media profiles for messaging services)</w:t>
      </w:r>
    </w:p>
    <w:p w14:paraId="01F3B9F2" w14:textId="77777777" w:rsidR="00810C65" w:rsidRDefault="00810C65" w:rsidP="00810C65">
      <w:pPr>
        <w:numPr>
          <w:ilvl w:val="0"/>
          <w:numId w:val="46"/>
        </w:numPr>
      </w:pPr>
      <w:r>
        <w:t>Granted power to send reply LS to CT4 (</w:t>
      </w:r>
      <w:hyperlink r:id="rId78">
        <w:r>
          <w:rPr>
            <w:color w:val="1155CC"/>
            <w:u w:val="single"/>
          </w:rPr>
          <w:t>S4-231091</w:t>
        </w:r>
      </w:hyperlink>
      <w:r>
        <w:t>) and (</w:t>
      </w:r>
      <w:hyperlink r:id="rId79">
        <w:r>
          <w:rPr>
            <w:color w:val="1155CC"/>
            <w:u w:val="single"/>
          </w:rPr>
          <w:t>S4-231016</w:t>
        </w:r>
      </w:hyperlink>
      <w:r>
        <w:t xml:space="preserve"> (CT4)) based on postponed reply (</w:t>
      </w:r>
      <w:hyperlink r:id="rId80">
        <w:r>
          <w:rPr>
            <w:color w:val="1155CC"/>
            <w:u w:val="single"/>
          </w:rPr>
          <w:t>S4-231105</w:t>
        </w:r>
      </w:hyperlink>
      <w:r>
        <w:t>)</w:t>
      </w:r>
    </w:p>
    <w:p w14:paraId="7E313275" w14:textId="77777777" w:rsidR="00810C65" w:rsidRDefault="00810C65" w:rsidP="00810C65">
      <w:pPr>
        <w:numPr>
          <w:ilvl w:val="0"/>
          <w:numId w:val="46"/>
        </w:numPr>
        <w:spacing w:after="240"/>
      </w:pPr>
      <w:r>
        <w:t>Granted power to send a further reply LS to RAN2 on RVQoE (</w:t>
      </w:r>
      <w:hyperlink r:id="rId81">
        <w:r>
          <w:rPr>
            <w:color w:val="1155CC"/>
            <w:u w:val="single"/>
          </w:rPr>
          <w:t>S4-230684</w:t>
        </w:r>
      </w:hyperlink>
      <w:r>
        <w:t>)</w:t>
      </w:r>
    </w:p>
    <w:p w14:paraId="40699F87" w14:textId="77777777" w:rsidR="00810C65" w:rsidRDefault="00810C65" w:rsidP="00810C65">
      <w:pPr>
        <w:spacing w:after="240"/>
      </w:pPr>
      <w:r>
        <w:t>Agreements during MBS Adhoc call on July 13:</w:t>
      </w:r>
    </w:p>
    <w:p w14:paraId="2F19D38A" w14:textId="77777777" w:rsidR="00810C65" w:rsidRDefault="00810C65" w:rsidP="00810C65">
      <w:pPr>
        <w:numPr>
          <w:ilvl w:val="0"/>
          <w:numId w:val="38"/>
        </w:numPr>
      </w:pPr>
      <w:r>
        <w:t>There will be a joint session between MBS and RTC on August 10</w:t>
      </w:r>
    </w:p>
    <w:p w14:paraId="0CD51247" w14:textId="77777777" w:rsidR="00810C65" w:rsidRDefault="00810C65" w:rsidP="00810C65">
      <w:pPr>
        <w:numPr>
          <w:ilvl w:val="0"/>
          <w:numId w:val="38"/>
        </w:numPr>
        <w:spacing w:after="240"/>
      </w:pPr>
      <w:r>
        <w:t>Anyone interested can reach out to Thomas or Ryan</w:t>
      </w:r>
    </w:p>
    <w:p w14:paraId="652AE9A9" w14:textId="77777777" w:rsidR="00810C65" w:rsidRDefault="00810C65" w:rsidP="00810C65">
      <w:pPr>
        <w:pStyle w:val="Heading3"/>
        <w:pBdr>
          <w:top w:val="nil"/>
          <w:left w:val="nil"/>
          <w:bottom w:val="nil"/>
          <w:right w:val="nil"/>
          <w:between w:val="nil"/>
        </w:pBdr>
      </w:pPr>
      <w:bookmarkStart w:id="25" w:name="_gftfvxwnvffw" w:colFirst="0" w:colLast="0"/>
      <w:bookmarkEnd w:id="25"/>
      <w:r>
        <w:t>2.10.3</w:t>
      </w:r>
      <w:r>
        <w:tab/>
        <w:t>Close of the session</w:t>
      </w:r>
    </w:p>
    <w:p w14:paraId="3A52D741" w14:textId="77777777" w:rsidR="00810C65" w:rsidRDefault="00810C65" w:rsidP="00810C65">
      <w:r>
        <w:t xml:space="preserve">The meeting was officially closed at 17:34 CEST. </w:t>
      </w:r>
    </w:p>
    <w:p w14:paraId="1718B0CF" w14:textId="77777777" w:rsidR="00810C65" w:rsidRDefault="00810C65" w:rsidP="00810C65">
      <w:pPr>
        <w:pStyle w:val="Heading3"/>
        <w:pBdr>
          <w:top w:val="nil"/>
          <w:left w:val="nil"/>
          <w:bottom w:val="nil"/>
          <w:right w:val="nil"/>
          <w:between w:val="nil"/>
        </w:pBdr>
      </w:pPr>
      <w:bookmarkStart w:id="26" w:name="_y6dqa940rd9i" w:colFirst="0" w:colLast="0"/>
      <w:bookmarkEnd w:id="26"/>
      <w:r>
        <w:lastRenderedPageBreak/>
        <w:t>2.10.4</w:t>
      </w:r>
      <w:r>
        <w:tab/>
        <w:t>Meeting Summary</w:t>
      </w:r>
    </w:p>
    <w:p w14:paraId="2943A0A9" w14:textId="77777777" w:rsidR="00810C65" w:rsidRDefault="00810C65" w:rsidP="00810C65"/>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3045"/>
        <w:gridCol w:w="6315"/>
      </w:tblGrid>
      <w:tr w:rsidR="00810C65" w14:paraId="41F82949" w14:textId="77777777" w:rsidTr="004D002D">
        <w:tc>
          <w:tcPr>
            <w:tcW w:w="3045" w:type="dxa"/>
            <w:tcBorders>
              <w:top w:val="single" w:sz="3" w:space="0" w:color="9BC2E6"/>
              <w:left w:val="single" w:sz="3" w:space="0" w:color="9BC2E6"/>
              <w:bottom w:val="single" w:sz="3" w:space="0" w:color="9BC2E6"/>
              <w:right w:val="nil"/>
            </w:tcBorders>
            <w:shd w:val="clear" w:color="auto" w:fill="5B9BD5"/>
            <w:tcMar>
              <w:top w:w="100" w:type="dxa"/>
              <w:left w:w="100" w:type="dxa"/>
              <w:bottom w:w="100" w:type="dxa"/>
              <w:right w:w="100" w:type="dxa"/>
            </w:tcMar>
          </w:tcPr>
          <w:p w14:paraId="2277345C" w14:textId="77777777" w:rsidR="00810C65" w:rsidRDefault="00810C65" w:rsidP="004D002D">
            <w:pPr>
              <w:widowControl w:val="0"/>
              <w:pBdr>
                <w:top w:val="nil"/>
                <w:left w:val="nil"/>
                <w:bottom w:val="nil"/>
                <w:right w:val="nil"/>
                <w:between w:val="nil"/>
              </w:pBdr>
            </w:pPr>
            <w:r>
              <w:rPr>
                <w:rFonts w:ascii="Calibri" w:eastAsia="Calibri" w:hAnsi="Calibri" w:cs="Calibri"/>
                <w:b/>
                <w:color w:val="FFFFFF"/>
              </w:rPr>
              <w:t>Meeting title</w:t>
            </w:r>
          </w:p>
        </w:tc>
        <w:tc>
          <w:tcPr>
            <w:tcW w:w="6315" w:type="dxa"/>
            <w:tcBorders>
              <w:top w:val="single" w:sz="3" w:space="0" w:color="9BC2E6"/>
              <w:left w:val="nil"/>
              <w:bottom w:val="single" w:sz="3" w:space="0" w:color="9BC2E6"/>
              <w:right w:val="single" w:sz="3" w:space="0" w:color="9BC2E6"/>
            </w:tcBorders>
            <w:shd w:val="clear" w:color="auto" w:fill="5B9BD5"/>
            <w:tcMar>
              <w:top w:w="100" w:type="dxa"/>
              <w:left w:w="100" w:type="dxa"/>
              <w:bottom w:w="100" w:type="dxa"/>
              <w:right w:w="100" w:type="dxa"/>
            </w:tcMar>
          </w:tcPr>
          <w:p w14:paraId="52207367" w14:textId="77777777" w:rsidR="00810C65" w:rsidRDefault="00810C65" w:rsidP="004D002D">
            <w:pPr>
              <w:widowControl w:val="0"/>
              <w:pBdr>
                <w:top w:val="nil"/>
                <w:left w:val="nil"/>
                <w:bottom w:val="nil"/>
                <w:right w:val="nil"/>
                <w:between w:val="nil"/>
              </w:pBdr>
            </w:pPr>
            <w:r>
              <w:rPr>
                <w:rFonts w:ascii="Calibri" w:eastAsia="Calibri" w:hAnsi="Calibri" w:cs="Calibri"/>
                <w:b/>
                <w:color w:val="FFFFFF"/>
              </w:rPr>
              <w:t xml:space="preserve">3GPP SA4 MBS SWG Telco jointly with RTC SWG (August 10, 2023) </w:t>
            </w:r>
          </w:p>
        </w:tc>
      </w:tr>
      <w:tr w:rsidR="00810C65" w14:paraId="38AFC09D" w14:textId="77777777" w:rsidTr="004D002D">
        <w:tc>
          <w:tcPr>
            <w:tcW w:w="3045" w:type="dxa"/>
            <w:tcBorders>
              <w:top w:val="single" w:sz="3" w:space="0" w:color="9BC2E6"/>
              <w:left w:val="single" w:sz="3" w:space="0" w:color="9BC2E6"/>
              <w:bottom w:val="single" w:sz="3" w:space="0" w:color="9BC2E6"/>
              <w:right w:val="nil"/>
            </w:tcBorders>
            <w:shd w:val="clear" w:color="auto" w:fill="DDEBF7"/>
            <w:tcMar>
              <w:top w:w="100" w:type="dxa"/>
              <w:left w:w="100" w:type="dxa"/>
              <w:bottom w:w="100" w:type="dxa"/>
              <w:right w:w="100" w:type="dxa"/>
            </w:tcMar>
          </w:tcPr>
          <w:p w14:paraId="68549A74" w14:textId="77777777" w:rsidR="00810C65" w:rsidRDefault="00810C65" w:rsidP="004D002D">
            <w:pPr>
              <w:widowControl w:val="0"/>
              <w:pBdr>
                <w:top w:val="nil"/>
                <w:left w:val="nil"/>
                <w:bottom w:val="nil"/>
                <w:right w:val="nil"/>
                <w:between w:val="nil"/>
              </w:pBdr>
            </w:pPr>
            <w:r>
              <w:rPr>
                <w:rFonts w:ascii="Calibri" w:eastAsia="Calibri" w:hAnsi="Calibri" w:cs="Calibri"/>
              </w:rPr>
              <w:t>Attended participants</w:t>
            </w:r>
          </w:p>
        </w:tc>
        <w:tc>
          <w:tcPr>
            <w:tcW w:w="6315" w:type="dxa"/>
            <w:tcBorders>
              <w:top w:val="single" w:sz="3" w:space="0" w:color="9BC2E6"/>
              <w:left w:val="nil"/>
              <w:bottom w:val="single" w:sz="3" w:space="0" w:color="9BC2E6"/>
              <w:right w:val="single" w:sz="3" w:space="0" w:color="9BC2E6"/>
            </w:tcBorders>
            <w:shd w:val="clear" w:color="auto" w:fill="DDEBF7"/>
            <w:tcMar>
              <w:top w:w="100" w:type="dxa"/>
              <w:left w:w="100" w:type="dxa"/>
              <w:bottom w:w="100" w:type="dxa"/>
              <w:right w:w="100" w:type="dxa"/>
            </w:tcMar>
          </w:tcPr>
          <w:p w14:paraId="10B6322E" w14:textId="77777777" w:rsidR="00810C65" w:rsidRDefault="00810C65" w:rsidP="004D002D">
            <w:pPr>
              <w:widowControl w:val="0"/>
              <w:pBdr>
                <w:top w:val="nil"/>
                <w:left w:val="nil"/>
                <w:bottom w:val="nil"/>
                <w:right w:val="nil"/>
                <w:between w:val="nil"/>
              </w:pBdr>
            </w:pPr>
            <w:r>
              <w:rPr>
                <w:rFonts w:ascii="Calibri" w:eastAsia="Calibri" w:hAnsi="Calibri" w:cs="Calibri"/>
              </w:rPr>
              <w:t>33</w:t>
            </w:r>
          </w:p>
        </w:tc>
      </w:tr>
      <w:tr w:rsidR="00810C65" w14:paraId="499EF247" w14:textId="77777777" w:rsidTr="004D002D">
        <w:tc>
          <w:tcPr>
            <w:tcW w:w="3045" w:type="dxa"/>
            <w:tcBorders>
              <w:top w:val="single" w:sz="3" w:space="0" w:color="9BC2E6"/>
              <w:left w:val="single" w:sz="3" w:space="0" w:color="9BC2E6"/>
              <w:bottom w:val="single" w:sz="3" w:space="0" w:color="9BC2E6"/>
              <w:right w:val="nil"/>
            </w:tcBorders>
            <w:tcMar>
              <w:top w:w="100" w:type="dxa"/>
              <w:left w:w="100" w:type="dxa"/>
              <w:bottom w:w="100" w:type="dxa"/>
              <w:right w:w="100" w:type="dxa"/>
            </w:tcMar>
          </w:tcPr>
          <w:p w14:paraId="497D1FD3" w14:textId="77777777" w:rsidR="00810C65" w:rsidRDefault="00810C65" w:rsidP="004D002D">
            <w:pPr>
              <w:widowControl w:val="0"/>
              <w:pBdr>
                <w:top w:val="nil"/>
                <w:left w:val="nil"/>
                <w:bottom w:val="nil"/>
                <w:right w:val="nil"/>
                <w:between w:val="nil"/>
              </w:pBdr>
            </w:pPr>
            <w:r>
              <w:rPr>
                <w:rFonts w:ascii="Calibri" w:eastAsia="Calibri" w:hAnsi="Calibri" w:cs="Calibri"/>
              </w:rPr>
              <w:t>Start time</w:t>
            </w:r>
          </w:p>
        </w:tc>
        <w:tc>
          <w:tcPr>
            <w:tcW w:w="6315" w:type="dxa"/>
            <w:tcBorders>
              <w:top w:val="single" w:sz="3" w:space="0" w:color="9BC2E6"/>
              <w:left w:val="nil"/>
              <w:bottom w:val="single" w:sz="3" w:space="0" w:color="9BC2E6"/>
              <w:right w:val="single" w:sz="3" w:space="0" w:color="9BC2E6"/>
            </w:tcBorders>
            <w:tcMar>
              <w:top w:w="100" w:type="dxa"/>
              <w:left w:w="100" w:type="dxa"/>
              <w:bottom w:w="100" w:type="dxa"/>
              <w:right w:w="100" w:type="dxa"/>
            </w:tcMar>
          </w:tcPr>
          <w:p w14:paraId="603AC4DB" w14:textId="77777777" w:rsidR="00810C65" w:rsidRDefault="00810C65" w:rsidP="004D002D">
            <w:pPr>
              <w:widowControl w:val="0"/>
              <w:pBdr>
                <w:top w:val="nil"/>
                <w:left w:val="nil"/>
                <w:bottom w:val="nil"/>
                <w:right w:val="nil"/>
                <w:between w:val="nil"/>
              </w:pBdr>
            </w:pPr>
            <w:r>
              <w:rPr>
                <w:rFonts w:ascii="Calibri" w:eastAsia="Calibri" w:hAnsi="Calibri" w:cs="Calibri"/>
              </w:rPr>
              <w:t>2:57:36 PM</w:t>
            </w:r>
          </w:p>
        </w:tc>
      </w:tr>
      <w:tr w:rsidR="00810C65" w14:paraId="0D003BC5" w14:textId="77777777" w:rsidTr="004D002D">
        <w:tc>
          <w:tcPr>
            <w:tcW w:w="3045" w:type="dxa"/>
            <w:tcBorders>
              <w:top w:val="single" w:sz="3" w:space="0" w:color="9BC2E6"/>
              <w:left w:val="single" w:sz="3" w:space="0" w:color="9BC2E6"/>
              <w:bottom w:val="single" w:sz="3" w:space="0" w:color="9BC2E6"/>
              <w:right w:val="nil"/>
            </w:tcBorders>
            <w:shd w:val="clear" w:color="auto" w:fill="DDEBF7"/>
            <w:tcMar>
              <w:top w:w="100" w:type="dxa"/>
              <w:left w:w="100" w:type="dxa"/>
              <w:bottom w:w="100" w:type="dxa"/>
              <w:right w:w="100" w:type="dxa"/>
            </w:tcMar>
          </w:tcPr>
          <w:p w14:paraId="71C17D22" w14:textId="77777777" w:rsidR="00810C65" w:rsidRDefault="00810C65" w:rsidP="004D002D">
            <w:pPr>
              <w:widowControl w:val="0"/>
              <w:pBdr>
                <w:top w:val="nil"/>
                <w:left w:val="nil"/>
                <w:bottom w:val="nil"/>
                <w:right w:val="nil"/>
                <w:between w:val="nil"/>
              </w:pBdr>
            </w:pPr>
            <w:r>
              <w:rPr>
                <w:rFonts w:ascii="Calibri" w:eastAsia="Calibri" w:hAnsi="Calibri" w:cs="Calibri"/>
              </w:rPr>
              <w:t>End time</w:t>
            </w:r>
          </w:p>
        </w:tc>
        <w:tc>
          <w:tcPr>
            <w:tcW w:w="6315" w:type="dxa"/>
            <w:tcBorders>
              <w:top w:val="single" w:sz="3" w:space="0" w:color="9BC2E6"/>
              <w:left w:val="nil"/>
              <w:bottom w:val="single" w:sz="3" w:space="0" w:color="9BC2E6"/>
              <w:right w:val="single" w:sz="3" w:space="0" w:color="9BC2E6"/>
            </w:tcBorders>
            <w:shd w:val="clear" w:color="auto" w:fill="DDEBF7"/>
            <w:tcMar>
              <w:top w:w="100" w:type="dxa"/>
              <w:left w:w="100" w:type="dxa"/>
              <w:bottom w:w="100" w:type="dxa"/>
              <w:right w:w="100" w:type="dxa"/>
            </w:tcMar>
          </w:tcPr>
          <w:p w14:paraId="26EA7E69" w14:textId="77777777" w:rsidR="00810C65" w:rsidRDefault="00810C65" w:rsidP="004D002D">
            <w:pPr>
              <w:widowControl w:val="0"/>
              <w:pBdr>
                <w:top w:val="nil"/>
                <w:left w:val="nil"/>
                <w:bottom w:val="nil"/>
                <w:right w:val="nil"/>
                <w:between w:val="nil"/>
              </w:pBdr>
            </w:pPr>
            <w:r>
              <w:rPr>
                <w:rFonts w:ascii="Calibri" w:eastAsia="Calibri" w:hAnsi="Calibri" w:cs="Calibri"/>
              </w:rPr>
              <w:t>6:49:40 PM</w:t>
            </w:r>
          </w:p>
        </w:tc>
      </w:tr>
      <w:tr w:rsidR="00810C65" w14:paraId="75913054" w14:textId="77777777" w:rsidTr="004D002D">
        <w:tc>
          <w:tcPr>
            <w:tcW w:w="3045" w:type="dxa"/>
            <w:tcBorders>
              <w:top w:val="single" w:sz="3" w:space="0" w:color="9BC2E6"/>
              <w:left w:val="single" w:sz="3" w:space="0" w:color="9BC2E6"/>
              <w:bottom w:val="single" w:sz="3" w:space="0" w:color="9BC2E6"/>
              <w:right w:val="nil"/>
            </w:tcBorders>
            <w:tcMar>
              <w:top w:w="100" w:type="dxa"/>
              <w:left w:w="100" w:type="dxa"/>
              <w:bottom w:w="100" w:type="dxa"/>
              <w:right w:w="100" w:type="dxa"/>
            </w:tcMar>
          </w:tcPr>
          <w:p w14:paraId="5D019BD4" w14:textId="77777777" w:rsidR="00810C65" w:rsidRDefault="00810C65" w:rsidP="004D002D">
            <w:pPr>
              <w:widowControl w:val="0"/>
              <w:pBdr>
                <w:top w:val="nil"/>
                <w:left w:val="nil"/>
                <w:bottom w:val="nil"/>
                <w:right w:val="nil"/>
                <w:between w:val="nil"/>
              </w:pBdr>
            </w:pPr>
            <w:r>
              <w:rPr>
                <w:rFonts w:ascii="Calibri" w:eastAsia="Calibri" w:hAnsi="Calibri" w:cs="Calibri"/>
              </w:rPr>
              <w:t>Meeting duration</w:t>
            </w:r>
          </w:p>
        </w:tc>
        <w:tc>
          <w:tcPr>
            <w:tcW w:w="6315" w:type="dxa"/>
            <w:tcBorders>
              <w:top w:val="single" w:sz="3" w:space="0" w:color="9BC2E6"/>
              <w:left w:val="nil"/>
              <w:bottom w:val="single" w:sz="3" w:space="0" w:color="9BC2E6"/>
              <w:right w:val="single" w:sz="3" w:space="0" w:color="9BC2E6"/>
            </w:tcBorders>
            <w:tcMar>
              <w:top w:w="100" w:type="dxa"/>
              <w:left w:w="100" w:type="dxa"/>
              <w:bottom w:w="100" w:type="dxa"/>
              <w:right w:w="100" w:type="dxa"/>
            </w:tcMar>
          </w:tcPr>
          <w:p w14:paraId="21C3F4C0" w14:textId="77777777" w:rsidR="00810C65" w:rsidRDefault="00810C65" w:rsidP="004D002D">
            <w:pPr>
              <w:widowControl w:val="0"/>
              <w:pBdr>
                <w:top w:val="nil"/>
                <w:left w:val="nil"/>
                <w:bottom w:val="nil"/>
                <w:right w:val="nil"/>
                <w:between w:val="nil"/>
              </w:pBdr>
            </w:pPr>
            <w:r>
              <w:rPr>
                <w:rFonts w:ascii="Calibri" w:eastAsia="Calibri" w:hAnsi="Calibri" w:cs="Calibri"/>
              </w:rPr>
              <w:t>3h 52m 3s</w:t>
            </w:r>
          </w:p>
        </w:tc>
      </w:tr>
      <w:tr w:rsidR="00810C65" w14:paraId="18ACE150" w14:textId="77777777" w:rsidTr="004D002D">
        <w:tc>
          <w:tcPr>
            <w:tcW w:w="3045" w:type="dxa"/>
            <w:tcBorders>
              <w:top w:val="single" w:sz="3" w:space="0" w:color="9BC2E6"/>
              <w:left w:val="single" w:sz="3" w:space="0" w:color="9BC2E6"/>
              <w:bottom w:val="single" w:sz="3" w:space="0" w:color="9BC2E6"/>
              <w:right w:val="nil"/>
            </w:tcBorders>
            <w:shd w:val="clear" w:color="auto" w:fill="DDEBF7"/>
            <w:tcMar>
              <w:top w:w="100" w:type="dxa"/>
              <w:left w:w="100" w:type="dxa"/>
              <w:bottom w:w="100" w:type="dxa"/>
              <w:right w:w="100" w:type="dxa"/>
            </w:tcMar>
          </w:tcPr>
          <w:p w14:paraId="5DF80AC3" w14:textId="77777777" w:rsidR="00810C65" w:rsidRDefault="00810C65" w:rsidP="004D002D">
            <w:pPr>
              <w:widowControl w:val="0"/>
              <w:pBdr>
                <w:top w:val="nil"/>
                <w:left w:val="nil"/>
                <w:bottom w:val="nil"/>
                <w:right w:val="nil"/>
                <w:between w:val="nil"/>
              </w:pBdr>
            </w:pPr>
            <w:r>
              <w:rPr>
                <w:rFonts w:ascii="Calibri" w:eastAsia="Calibri" w:hAnsi="Calibri" w:cs="Calibri"/>
              </w:rPr>
              <w:t>Average attendance time</w:t>
            </w:r>
          </w:p>
        </w:tc>
        <w:tc>
          <w:tcPr>
            <w:tcW w:w="6315" w:type="dxa"/>
            <w:tcBorders>
              <w:top w:val="single" w:sz="3" w:space="0" w:color="9BC2E6"/>
              <w:left w:val="nil"/>
              <w:bottom w:val="single" w:sz="3" w:space="0" w:color="9BC2E6"/>
              <w:right w:val="single" w:sz="3" w:space="0" w:color="9BC2E6"/>
            </w:tcBorders>
            <w:shd w:val="clear" w:color="auto" w:fill="DDEBF7"/>
            <w:tcMar>
              <w:top w:w="100" w:type="dxa"/>
              <w:left w:w="100" w:type="dxa"/>
              <w:bottom w:w="100" w:type="dxa"/>
              <w:right w:w="100" w:type="dxa"/>
            </w:tcMar>
          </w:tcPr>
          <w:p w14:paraId="0FC1CB9C" w14:textId="77777777" w:rsidR="00810C65" w:rsidRDefault="00810C65" w:rsidP="004D002D">
            <w:pPr>
              <w:widowControl w:val="0"/>
              <w:pBdr>
                <w:top w:val="nil"/>
                <w:left w:val="nil"/>
                <w:bottom w:val="nil"/>
                <w:right w:val="nil"/>
                <w:between w:val="nil"/>
              </w:pBdr>
            </w:pPr>
            <w:r>
              <w:rPr>
                <w:rFonts w:ascii="Calibri" w:eastAsia="Calibri" w:hAnsi="Calibri" w:cs="Calibri"/>
              </w:rPr>
              <w:t>1h 37m</w:t>
            </w:r>
          </w:p>
        </w:tc>
      </w:tr>
    </w:tbl>
    <w:p w14:paraId="3B4C7209" w14:textId="77777777" w:rsidR="00810C65" w:rsidRDefault="00810C65" w:rsidP="00810C65"/>
    <w:p w14:paraId="7EBF910B" w14:textId="77777777" w:rsidR="00810C65" w:rsidRDefault="00810C65" w:rsidP="00810C65">
      <w:pPr>
        <w:pStyle w:val="Heading3"/>
        <w:pBdr>
          <w:top w:val="nil"/>
          <w:left w:val="nil"/>
          <w:bottom w:val="nil"/>
          <w:right w:val="nil"/>
          <w:between w:val="nil"/>
        </w:pBdr>
      </w:pPr>
      <w:bookmarkStart w:id="27" w:name="_iy2uwkemzqff" w:colFirst="0" w:colLast="0"/>
      <w:bookmarkEnd w:id="27"/>
      <w:r>
        <w:t>2.10.5</w:t>
      </w:r>
      <w:r>
        <w:tab/>
        <w:t>Attendees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3105"/>
        <w:gridCol w:w="1530"/>
        <w:gridCol w:w="1590"/>
        <w:gridCol w:w="3135"/>
      </w:tblGrid>
      <w:tr w:rsidR="00810C65" w14:paraId="4C253431" w14:textId="77777777" w:rsidTr="004D002D">
        <w:trPr>
          <w:trHeight w:val="20"/>
        </w:trPr>
        <w:tc>
          <w:tcPr>
            <w:tcW w:w="3105" w:type="dxa"/>
            <w:tcBorders>
              <w:top w:val="nil"/>
              <w:left w:val="nil"/>
              <w:bottom w:val="single" w:sz="10" w:space="0" w:color="FFFFFF"/>
              <w:right w:val="single" w:sz="3" w:space="0" w:color="FFFFFF"/>
            </w:tcBorders>
            <w:shd w:val="clear" w:color="auto" w:fill="4472C4"/>
            <w:tcMar>
              <w:top w:w="100" w:type="dxa"/>
              <w:left w:w="100" w:type="dxa"/>
              <w:bottom w:w="100" w:type="dxa"/>
              <w:right w:w="100" w:type="dxa"/>
            </w:tcMar>
          </w:tcPr>
          <w:p w14:paraId="162C41AB" w14:textId="77777777" w:rsidR="00810C65" w:rsidRDefault="00810C65" w:rsidP="004D002D">
            <w:pPr>
              <w:widowControl w:val="0"/>
              <w:pBdr>
                <w:top w:val="nil"/>
                <w:left w:val="nil"/>
                <w:bottom w:val="nil"/>
                <w:right w:val="nil"/>
                <w:between w:val="nil"/>
              </w:pBdr>
            </w:pPr>
            <w:r>
              <w:rPr>
                <w:rFonts w:ascii="Calibri" w:eastAsia="Calibri" w:hAnsi="Calibri" w:cs="Calibri"/>
                <w:b/>
                <w:color w:val="FFFFFF"/>
              </w:rPr>
              <w:t>Name</w:t>
            </w:r>
          </w:p>
        </w:tc>
        <w:tc>
          <w:tcPr>
            <w:tcW w:w="1530" w:type="dxa"/>
            <w:tcBorders>
              <w:top w:val="nil"/>
              <w:left w:val="single" w:sz="3" w:space="0" w:color="FFFFFF"/>
              <w:bottom w:val="single" w:sz="10" w:space="0" w:color="FFFFFF"/>
              <w:right w:val="single" w:sz="3" w:space="0" w:color="FFFFFF"/>
            </w:tcBorders>
            <w:shd w:val="clear" w:color="auto" w:fill="4472C4"/>
            <w:tcMar>
              <w:top w:w="100" w:type="dxa"/>
              <w:left w:w="100" w:type="dxa"/>
              <w:bottom w:w="100" w:type="dxa"/>
              <w:right w:w="100" w:type="dxa"/>
            </w:tcMar>
          </w:tcPr>
          <w:p w14:paraId="3ADFFB89" w14:textId="77777777" w:rsidR="00810C65" w:rsidRDefault="00810C65" w:rsidP="004D002D">
            <w:pPr>
              <w:widowControl w:val="0"/>
              <w:pBdr>
                <w:top w:val="nil"/>
                <w:left w:val="nil"/>
                <w:bottom w:val="nil"/>
                <w:right w:val="nil"/>
                <w:between w:val="nil"/>
              </w:pBdr>
            </w:pPr>
            <w:r>
              <w:rPr>
                <w:rFonts w:ascii="Calibri" w:eastAsia="Calibri" w:hAnsi="Calibri" w:cs="Calibri"/>
                <w:b/>
                <w:color w:val="FFFFFF"/>
              </w:rPr>
              <w:t>First Join</w:t>
            </w:r>
          </w:p>
        </w:tc>
        <w:tc>
          <w:tcPr>
            <w:tcW w:w="1590" w:type="dxa"/>
            <w:tcBorders>
              <w:top w:val="nil"/>
              <w:left w:val="single" w:sz="3" w:space="0" w:color="FFFFFF"/>
              <w:bottom w:val="single" w:sz="10" w:space="0" w:color="FFFFFF"/>
              <w:right w:val="single" w:sz="3" w:space="0" w:color="FFFFFF"/>
            </w:tcBorders>
            <w:shd w:val="clear" w:color="auto" w:fill="4472C4"/>
            <w:tcMar>
              <w:top w:w="100" w:type="dxa"/>
              <w:left w:w="100" w:type="dxa"/>
              <w:bottom w:w="100" w:type="dxa"/>
              <w:right w:w="100" w:type="dxa"/>
            </w:tcMar>
          </w:tcPr>
          <w:p w14:paraId="3DC19C5F" w14:textId="77777777" w:rsidR="00810C65" w:rsidRDefault="00810C65" w:rsidP="004D002D">
            <w:pPr>
              <w:widowControl w:val="0"/>
              <w:pBdr>
                <w:top w:val="nil"/>
                <w:left w:val="nil"/>
                <w:bottom w:val="nil"/>
                <w:right w:val="nil"/>
                <w:between w:val="nil"/>
              </w:pBdr>
            </w:pPr>
            <w:r>
              <w:rPr>
                <w:rFonts w:ascii="Calibri" w:eastAsia="Calibri" w:hAnsi="Calibri" w:cs="Calibri"/>
                <w:b/>
                <w:color w:val="FFFFFF"/>
              </w:rPr>
              <w:t>In-Meeting</w:t>
            </w:r>
          </w:p>
        </w:tc>
        <w:tc>
          <w:tcPr>
            <w:tcW w:w="3135" w:type="dxa"/>
            <w:tcBorders>
              <w:top w:val="nil"/>
              <w:left w:val="single" w:sz="3" w:space="0" w:color="FFFFFF"/>
              <w:bottom w:val="single" w:sz="10" w:space="0" w:color="FFFFFF"/>
              <w:right w:val="nil"/>
            </w:tcBorders>
            <w:shd w:val="clear" w:color="auto" w:fill="4472C4"/>
            <w:tcMar>
              <w:top w:w="100" w:type="dxa"/>
              <w:left w:w="100" w:type="dxa"/>
              <w:bottom w:w="100" w:type="dxa"/>
              <w:right w:w="100" w:type="dxa"/>
            </w:tcMar>
          </w:tcPr>
          <w:p w14:paraId="4798CE0A" w14:textId="77777777" w:rsidR="00810C65" w:rsidRDefault="00810C65" w:rsidP="004D002D">
            <w:pPr>
              <w:widowControl w:val="0"/>
              <w:pBdr>
                <w:top w:val="nil"/>
                <w:left w:val="nil"/>
                <w:bottom w:val="nil"/>
                <w:right w:val="nil"/>
                <w:between w:val="nil"/>
              </w:pBdr>
            </w:pPr>
            <w:r>
              <w:rPr>
                <w:rFonts w:ascii="Calibri" w:eastAsia="Calibri" w:hAnsi="Calibri" w:cs="Calibri"/>
                <w:b/>
                <w:color w:val="FFFFFF"/>
              </w:rPr>
              <w:t>Email</w:t>
            </w:r>
          </w:p>
        </w:tc>
      </w:tr>
      <w:tr w:rsidR="00810C65" w14:paraId="79111B13"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B4C6E7"/>
            <w:tcMar>
              <w:top w:w="100" w:type="dxa"/>
              <w:left w:w="100" w:type="dxa"/>
              <w:bottom w:w="100" w:type="dxa"/>
              <w:right w:w="100" w:type="dxa"/>
            </w:tcMar>
          </w:tcPr>
          <w:p w14:paraId="4A501E7B" w14:textId="77777777" w:rsidR="00810C65" w:rsidRDefault="00810C65" w:rsidP="004D002D">
            <w:pPr>
              <w:widowControl w:val="0"/>
              <w:pBdr>
                <w:top w:val="nil"/>
                <w:left w:val="nil"/>
                <w:bottom w:val="nil"/>
                <w:right w:val="nil"/>
                <w:between w:val="nil"/>
              </w:pBdr>
            </w:pPr>
            <w:r>
              <w:rPr>
                <w:rFonts w:ascii="Calibri" w:eastAsia="Calibri" w:hAnsi="Calibri" w:cs="Calibri"/>
              </w:rPr>
              <w:t>Thomas Stockhammer</w:t>
            </w:r>
          </w:p>
        </w:tc>
        <w:tc>
          <w:tcPr>
            <w:tcW w:w="153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7EAE36FC" w14:textId="77777777" w:rsidR="00810C65" w:rsidRDefault="00810C65" w:rsidP="004D002D">
            <w:pPr>
              <w:widowControl w:val="0"/>
              <w:pBdr>
                <w:top w:val="nil"/>
                <w:left w:val="nil"/>
                <w:bottom w:val="nil"/>
                <w:right w:val="nil"/>
                <w:between w:val="nil"/>
              </w:pBdr>
            </w:pPr>
            <w:r>
              <w:rPr>
                <w:rFonts w:ascii="Calibri" w:eastAsia="Calibri" w:hAnsi="Calibri" w:cs="Calibri"/>
              </w:rPr>
              <w:t>3:28:27 PM</w:t>
            </w:r>
          </w:p>
        </w:tc>
        <w:tc>
          <w:tcPr>
            <w:tcW w:w="159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7C806DBC" w14:textId="77777777" w:rsidR="00810C65" w:rsidRDefault="00810C65" w:rsidP="004D002D">
            <w:pPr>
              <w:widowControl w:val="0"/>
              <w:pBdr>
                <w:top w:val="nil"/>
                <w:left w:val="nil"/>
                <w:bottom w:val="nil"/>
                <w:right w:val="nil"/>
                <w:between w:val="nil"/>
              </w:pBdr>
            </w:pPr>
            <w:r>
              <w:rPr>
                <w:rFonts w:ascii="Calibri" w:eastAsia="Calibri" w:hAnsi="Calibri" w:cs="Calibri"/>
              </w:rPr>
              <w:t>2h 6m 30s</w:t>
            </w:r>
          </w:p>
        </w:tc>
        <w:tc>
          <w:tcPr>
            <w:tcW w:w="3135" w:type="dxa"/>
            <w:tcBorders>
              <w:top w:val="single" w:sz="3" w:space="0" w:color="FFFFFF"/>
              <w:left w:val="single" w:sz="3" w:space="0" w:color="FFFFFF"/>
              <w:bottom w:val="single" w:sz="3" w:space="0" w:color="FFFFFF"/>
              <w:right w:val="nil"/>
            </w:tcBorders>
            <w:shd w:val="clear" w:color="auto" w:fill="B4C6E7"/>
            <w:tcMar>
              <w:top w:w="100" w:type="dxa"/>
              <w:left w:w="100" w:type="dxa"/>
              <w:bottom w:w="100" w:type="dxa"/>
              <w:right w:w="100" w:type="dxa"/>
            </w:tcMar>
          </w:tcPr>
          <w:p w14:paraId="65FEBFCD" w14:textId="77777777" w:rsidR="00810C65" w:rsidRDefault="00810C65" w:rsidP="004D002D">
            <w:pPr>
              <w:widowControl w:val="0"/>
              <w:pBdr>
                <w:top w:val="nil"/>
                <w:left w:val="nil"/>
                <w:bottom w:val="nil"/>
                <w:right w:val="nil"/>
                <w:between w:val="nil"/>
              </w:pBdr>
            </w:pPr>
            <w:r>
              <w:rPr>
                <w:rFonts w:ascii="Calibri" w:eastAsia="Calibri" w:hAnsi="Calibri" w:cs="Calibri"/>
              </w:rPr>
              <w:t>tsto@qti.qualcomm.com</w:t>
            </w:r>
          </w:p>
        </w:tc>
      </w:tr>
      <w:tr w:rsidR="00810C65" w14:paraId="02822953"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D9E1F2"/>
            <w:tcMar>
              <w:top w:w="100" w:type="dxa"/>
              <w:left w:w="100" w:type="dxa"/>
              <w:bottom w:w="100" w:type="dxa"/>
              <w:right w:w="100" w:type="dxa"/>
            </w:tcMar>
          </w:tcPr>
          <w:p w14:paraId="20488E8E" w14:textId="77777777" w:rsidR="00810C65" w:rsidRDefault="00810C65" w:rsidP="004D002D">
            <w:pPr>
              <w:widowControl w:val="0"/>
              <w:pBdr>
                <w:top w:val="nil"/>
                <w:left w:val="nil"/>
                <w:bottom w:val="nil"/>
                <w:right w:val="nil"/>
                <w:between w:val="nil"/>
              </w:pBdr>
            </w:pPr>
            <w:r>
              <w:rPr>
                <w:rFonts w:ascii="Calibri" w:eastAsia="Calibri" w:hAnsi="Calibri" w:cs="Calibri"/>
              </w:rPr>
              <w:t>Abdelaali Chaoub (Nokia)</w:t>
            </w:r>
          </w:p>
        </w:tc>
        <w:tc>
          <w:tcPr>
            <w:tcW w:w="153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1A91B1BC" w14:textId="77777777" w:rsidR="00810C65" w:rsidRDefault="00810C65" w:rsidP="004D002D">
            <w:pPr>
              <w:widowControl w:val="0"/>
              <w:pBdr>
                <w:top w:val="nil"/>
                <w:left w:val="nil"/>
                <w:bottom w:val="nil"/>
                <w:right w:val="nil"/>
                <w:between w:val="nil"/>
              </w:pBdr>
            </w:pPr>
            <w:r>
              <w:rPr>
                <w:rFonts w:ascii="Calibri" w:eastAsia="Calibri" w:hAnsi="Calibri" w:cs="Calibri"/>
              </w:rPr>
              <w:t>2:57:43 PM</w:t>
            </w:r>
          </w:p>
        </w:tc>
        <w:tc>
          <w:tcPr>
            <w:tcW w:w="159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625C2C19" w14:textId="77777777" w:rsidR="00810C65" w:rsidRDefault="00810C65" w:rsidP="004D002D">
            <w:pPr>
              <w:widowControl w:val="0"/>
              <w:pBdr>
                <w:top w:val="nil"/>
                <w:left w:val="nil"/>
                <w:bottom w:val="nil"/>
                <w:right w:val="nil"/>
                <w:between w:val="nil"/>
              </w:pBdr>
            </w:pPr>
            <w:r>
              <w:rPr>
                <w:rFonts w:ascii="Calibri" w:eastAsia="Calibri" w:hAnsi="Calibri" w:cs="Calibri"/>
              </w:rPr>
              <w:t>2h 37m 22s</w:t>
            </w:r>
          </w:p>
        </w:tc>
        <w:tc>
          <w:tcPr>
            <w:tcW w:w="3135" w:type="dxa"/>
            <w:tcBorders>
              <w:top w:val="single" w:sz="3" w:space="0" w:color="FFFFFF"/>
              <w:left w:val="single" w:sz="3" w:space="0" w:color="FFFFFF"/>
              <w:bottom w:val="single" w:sz="3" w:space="0" w:color="FFFFFF"/>
              <w:right w:val="nil"/>
            </w:tcBorders>
            <w:shd w:val="clear" w:color="auto" w:fill="D9E1F2"/>
            <w:tcMar>
              <w:top w:w="100" w:type="dxa"/>
              <w:left w:w="100" w:type="dxa"/>
              <w:bottom w:w="100" w:type="dxa"/>
              <w:right w:w="100" w:type="dxa"/>
            </w:tcMar>
          </w:tcPr>
          <w:p w14:paraId="05149AC5" w14:textId="77777777" w:rsidR="00810C65" w:rsidRDefault="00810C65" w:rsidP="004D002D">
            <w:pPr>
              <w:widowControl w:val="0"/>
              <w:pBdr>
                <w:top w:val="nil"/>
                <w:left w:val="nil"/>
                <w:bottom w:val="nil"/>
                <w:right w:val="nil"/>
                <w:between w:val="nil"/>
              </w:pBdr>
            </w:pPr>
            <w:r>
              <w:rPr>
                <w:rFonts w:ascii="Calibri" w:eastAsia="Calibri" w:hAnsi="Calibri" w:cs="Calibri"/>
              </w:rPr>
              <w:t>abdelaali.chaoub@nokia.com</w:t>
            </w:r>
          </w:p>
        </w:tc>
      </w:tr>
      <w:tr w:rsidR="00810C65" w14:paraId="1134DBC7"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B4C6E7"/>
            <w:tcMar>
              <w:top w:w="100" w:type="dxa"/>
              <w:left w:w="100" w:type="dxa"/>
              <w:bottom w:w="100" w:type="dxa"/>
              <w:right w:w="100" w:type="dxa"/>
            </w:tcMar>
          </w:tcPr>
          <w:p w14:paraId="5677F9A4" w14:textId="77777777" w:rsidR="00810C65" w:rsidRDefault="00810C65" w:rsidP="004D002D">
            <w:pPr>
              <w:widowControl w:val="0"/>
              <w:pBdr>
                <w:top w:val="nil"/>
                <w:left w:val="nil"/>
                <w:bottom w:val="nil"/>
                <w:right w:val="nil"/>
                <w:between w:val="nil"/>
              </w:pBdr>
            </w:pPr>
            <w:r>
              <w:rPr>
                <w:rFonts w:ascii="Calibri" w:eastAsia="Calibri" w:hAnsi="Calibri" w:cs="Calibri"/>
              </w:rPr>
              <w:t>Yoshihiro Inoue - NTT (ゲスト)</w:t>
            </w:r>
          </w:p>
        </w:tc>
        <w:tc>
          <w:tcPr>
            <w:tcW w:w="153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53B0F407" w14:textId="77777777" w:rsidR="00810C65" w:rsidRDefault="00810C65" w:rsidP="004D002D">
            <w:pPr>
              <w:widowControl w:val="0"/>
              <w:pBdr>
                <w:top w:val="nil"/>
                <w:left w:val="nil"/>
                <w:bottom w:val="nil"/>
                <w:right w:val="nil"/>
                <w:between w:val="nil"/>
              </w:pBdr>
            </w:pPr>
            <w:r>
              <w:rPr>
                <w:rFonts w:ascii="Calibri" w:eastAsia="Calibri" w:hAnsi="Calibri" w:cs="Calibri"/>
              </w:rPr>
              <w:t>3:26:25 PM</w:t>
            </w:r>
          </w:p>
        </w:tc>
        <w:tc>
          <w:tcPr>
            <w:tcW w:w="159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468E8D27" w14:textId="77777777" w:rsidR="00810C65" w:rsidRDefault="00810C65" w:rsidP="004D002D">
            <w:pPr>
              <w:widowControl w:val="0"/>
              <w:pBdr>
                <w:top w:val="nil"/>
                <w:left w:val="nil"/>
                <w:bottom w:val="nil"/>
                <w:right w:val="nil"/>
                <w:between w:val="nil"/>
              </w:pBdr>
            </w:pPr>
            <w:r>
              <w:rPr>
                <w:rFonts w:ascii="Calibri" w:eastAsia="Calibri" w:hAnsi="Calibri" w:cs="Calibri"/>
              </w:rPr>
              <w:t>2h 6m 3s</w:t>
            </w:r>
          </w:p>
        </w:tc>
        <w:tc>
          <w:tcPr>
            <w:tcW w:w="3135" w:type="dxa"/>
            <w:tcBorders>
              <w:top w:val="single" w:sz="3" w:space="0" w:color="FFFFFF"/>
              <w:left w:val="single" w:sz="3" w:space="0" w:color="FFFFFF"/>
              <w:bottom w:val="single" w:sz="3" w:space="0" w:color="FFFFFF"/>
              <w:right w:val="nil"/>
            </w:tcBorders>
            <w:shd w:val="clear" w:color="auto" w:fill="B4C6E7"/>
            <w:tcMar>
              <w:top w:w="100" w:type="dxa"/>
              <w:left w:w="100" w:type="dxa"/>
              <w:bottom w:w="100" w:type="dxa"/>
              <w:right w:w="100" w:type="dxa"/>
            </w:tcMar>
          </w:tcPr>
          <w:p w14:paraId="65C9FE7D" w14:textId="77777777" w:rsidR="00810C65" w:rsidRDefault="00810C65" w:rsidP="004D002D">
            <w:pPr>
              <w:widowControl w:val="0"/>
              <w:pBdr>
                <w:top w:val="nil"/>
                <w:left w:val="nil"/>
                <w:bottom w:val="nil"/>
                <w:right w:val="nil"/>
                <w:between w:val="nil"/>
              </w:pBdr>
            </w:pPr>
          </w:p>
        </w:tc>
      </w:tr>
      <w:tr w:rsidR="00810C65" w14:paraId="5C99C399"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D9E1F2"/>
            <w:tcMar>
              <w:top w:w="100" w:type="dxa"/>
              <w:left w:w="100" w:type="dxa"/>
              <w:bottom w:w="100" w:type="dxa"/>
              <w:right w:w="100" w:type="dxa"/>
            </w:tcMar>
          </w:tcPr>
          <w:p w14:paraId="33E01705" w14:textId="77777777" w:rsidR="00810C65" w:rsidRPr="00EF0919" w:rsidRDefault="00810C65" w:rsidP="004D002D">
            <w:pPr>
              <w:widowControl w:val="0"/>
              <w:pBdr>
                <w:top w:val="nil"/>
                <w:left w:val="nil"/>
                <w:bottom w:val="nil"/>
                <w:right w:val="nil"/>
                <w:between w:val="nil"/>
              </w:pBdr>
              <w:rPr>
                <w:lang w:val="de-DE"/>
              </w:rPr>
            </w:pPr>
            <w:r w:rsidRPr="00EF0919">
              <w:rPr>
                <w:rFonts w:ascii="Calibri" w:eastAsia="Calibri" w:hAnsi="Calibri" w:cs="Calibri"/>
                <w:lang w:val="de-DE"/>
              </w:rPr>
              <w:t>Gunkel, S.N.B. (Simon)</w:t>
            </w:r>
          </w:p>
        </w:tc>
        <w:tc>
          <w:tcPr>
            <w:tcW w:w="153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36DFD75C" w14:textId="77777777" w:rsidR="00810C65" w:rsidRDefault="00810C65" w:rsidP="004D002D">
            <w:pPr>
              <w:widowControl w:val="0"/>
              <w:pBdr>
                <w:top w:val="nil"/>
                <w:left w:val="nil"/>
                <w:bottom w:val="nil"/>
                <w:right w:val="nil"/>
                <w:between w:val="nil"/>
              </w:pBdr>
            </w:pPr>
            <w:r>
              <w:rPr>
                <w:rFonts w:ascii="Calibri" w:eastAsia="Calibri" w:hAnsi="Calibri" w:cs="Calibri"/>
              </w:rPr>
              <w:t>3:27:12 PM</w:t>
            </w:r>
          </w:p>
        </w:tc>
        <w:tc>
          <w:tcPr>
            <w:tcW w:w="159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4455B545" w14:textId="77777777" w:rsidR="00810C65" w:rsidRDefault="00810C65" w:rsidP="004D002D">
            <w:pPr>
              <w:widowControl w:val="0"/>
              <w:pBdr>
                <w:top w:val="nil"/>
                <w:left w:val="nil"/>
                <w:bottom w:val="nil"/>
                <w:right w:val="nil"/>
                <w:between w:val="nil"/>
              </w:pBdr>
            </w:pPr>
            <w:r>
              <w:rPr>
                <w:rFonts w:ascii="Calibri" w:eastAsia="Calibri" w:hAnsi="Calibri" w:cs="Calibri"/>
              </w:rPr>
              <w:t>1h 37m 49s</w:t>
            </w:r>
          </w:p>
        </w:tc>
        <w:tc>
          <w:tcPr>
            <w:tcW w:w="3135" w:type="dxa"/>
            <w:tcBorders>
              <w:top w:val="single" w:sz="3" w:space="0" w:color="FFFFFF"/>
              <w:left w:val="single" w:sz="3" w:space="0" w:color="FFFFFF"/>
              <w:bottom w:val="single" w:sz="3" w:space="0" w:color="FFFFFF"/>
              <w:right w:val="nil"/>
            </w:tcBorders>
            <w:shd w:val="clear" w:color="auto" w:fill="D9E1F2"/>
            <w:tcMar>
              <w:top w:w="100" w:type="dxa"/>
              <w:left w:w="100" w:type="dxa"/>
              <w:bottom w:w="100" w:type="dxa"/>
              <w:right w:w="100" w:type="dxa"/>
            </w:tcMar>
          </w:tcPr>
          <w:p w14:paraId="2717F188" w14:textId="77777777" w:rsidR="00810C65" w:rsidRDefault="00810C65" w:rsidP="004D002D">
            <w:pPr>
              <w:widowControl w:val="0"/>
              <w:pBdr>
                <w:top w:val="nil"/>
                <w:left w:val="nil"/>
                <w:bottom w:val="nil"/>
                <w:right w:val="nil"/>
                <w:between w:val="nil"/>
              </w:pBdr>
            </w:pPr>
            <w:r>
              <w:rPr>
                <w:rFonts w:ascii="Calibri" w:eastAsia="Calibri" w:hAnsi="Calibri" w:cs="Calibri"/>
              </w:rPr>
              <w:t>simon.gunkel@tno.nl</w:t>
            </w:r>
          </w:p>
        </w:tc>
      </w:tr>
      <w:tr w:rsidR="00810C65" w14:paraId="17D67598"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B4C6E7"/>
            <w:tcMar>
              <w:top w:w="100" w:type="dxa"/>
              <w:left w:w="100" w:type="dxa"/>
              <w:bottom w:w="100" w:type="dxa"/>
              <w:right w:w="100" w:type="dxa"/>
            </w:tcMar>
          </w:tcPr>
          <w:p w14:paraId="11F1B294" w14:textId="77777777" w:rsidR="00810C65" w:rsidRDefault="00810C65" w:rsidP="004D002D">
            <w:pPr>
              <w:widowControl w:val="0"/>
              <w:pBdr>
                <w:top w:val="nil"/>
                <w:left w:val="nil"/>
                <w:bottom w:val="nil"/>
                <w:right w:val="nil"/>
                <w:between w:val="nil"/>
              </w:pBdr>
            </w:pPr>
            <w:r>
              <w:rPr>
                <w:rFonts w:ascii="Calibri" w:eastAsia="Calibri" w:hAnsi="Calibri" w:cs="Calibri"/>
              </w:rPr>
              <w:t>Spencer Dawkins</w:t>
            </w:r>
          </w:p>
        </w:tc>
        <w:tc>
          <w:tcPr>
            <w:tcW w:w="153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005CA41F" w14:textId="77777777" w:rsidR="00810C65" w:rsidRDefault="00810C65" w:rsidP="004D002D">
            <w:pPr>
              <w:widowControl w:val="0"/>
              <w:pBdr>
                <w:top w:val="nil"/>
                <w:left w:val="nil"/>
                <w:bottom w:val="nil"/>
                <w:right w:val="nil"/>
                <w:between w:val="nil"/>
              </w:pBdr>
            </w:pPr>
            <w:r>
              <w:rPr>
                <w:rFonts w:ascii="Calibri" w:eastAsia="Calibri" w:hAnsi="Calibri" w:cs="Calibri"/>
              </w:rPr>
              <w:t>3:27:27 PM</w:t>
            </w:r>
          </w:p>
        </w:tc>
        <w:tc>
          <w:tcPr>
            <w:tcW w:w="159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7D10F041" w14:textId="77777777" w:rsidR="00810C65" w:rsidRDefault="00810C65" w:rsidP="004D002D">
            <w:pPr>
              <w:widowControl w:val="0"/>
              <w:pBdr>
                <w:top w:val="nil"/>
                <w:left w:val="nil"/>
                <w:bottom w:val="nil"/>
                <w:right w:val="nil"/>
                <w:between w:val="nil"/>
              </w:pBdr>
            </w:pPr>
            <w:r>
              <w:rPr>
                <w:rFonts w:ascii="Calibri" w:eastAsia="Calibri" w:hAnsi="Calibri" w:cs="Calibri"/>
              </w:rPr>
              <w:t>2h 7m 30s</w:t>
            </w:r>
          </w:p>
        </w:tc>
        <w:tc>
          <w:tcPr>
            <w:tcW w:w="3135" w:type="dxa"/>
            <w:tcBorders>
              <w:top w:val="single" w:sz="3" w:space="0" w:color="FFFFFF"/>
              <w:left w:val="single" w:sz="3" w:space="0" w:color="FFFFFF"/>
              <w:bottom w:val="single" w:sz="3" w:space="0" w:color="FFFFFF"/>
              <w:right w:val="nil"/>
            </w:tcBorders>
            <w:shd w:val="clear" w:color="auto" w:fill="B4C6E7"/>
            <w:tcMar>
              <w:top w:w="100" w:type="dxa"/>
              <w:left w:w="100" w:type="dxa"/>
              <w:bottom w:w="100" w:type="dxa"/>
              <w:right w:w="100" w:type="dxa"/>
            </w:tcMar>
          </w:tcPr>
          <w:p w14:paraId="0DDDFA42" w14:textId="77777777" w:rsidR="00810C65" w:rsidRDefault="00810C65" w:rsidP="004D002D">
            <w:pPr>
              <w:widowControl w:val="0"/>
              <w:pBdr>
                <w:top w:val="nil"/>
                <w:left w:val="nil"/>
                <w:bottom w:val="nil"/>
                <w:right w:val="nil"/>
                <w:between w:val="nil"/>
              </w:pBdr>
            </w:pPr>
            <w:r>
              <w:rPr>
                <w:rFonts w:ascii="Calibri" w:eastAsia="Calibri" w:hAnsi="Calibri" w:cs="Calibri"/>
              </w:rPr>
              <w:t>sdawkins@global.tencent.com</w:t>
            </w:r>
          </w:p>
        </w:tc>
      </w:tr>
      <w:tr w:rsidR="00810C65" w14:paraId="55DB1C3D"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D9E1F2"/>
            <w:tcMar>
              <w:top w:w="100" w:type="dxa"/>
              <w:left w:w="100" w:type="dxa"/>
              <w:bottom w:w="100" w:type="dxa"/>
              <w:right w:w="100" w:type="dxa"/>
            </w:tcMar>
          </w:tcPr>
          <w:p w14:paraId="196A03DD" w14:textId="77777777" w:rsidR="00810C65" w:rsidRDefault="00810C65" w:rsidP="004D002D">
            <w:pPr>
              <w:widowControl w:val="0"/>
              <w:pBdr>
                <w:top w:val="nil"/>
                <w:left w:val="nil"/>
                <w:bottom w:val="nil"/>
                <w:right w:val="nil"/>
                <w:between w:val="nil"/>
              </w:pBdr>
            </w:pPr>
            <w:r>
              <w:rPr>
                <w:rFonts w:ascii="Calibri" w:eastAsia="Calibri" w:hAnsi="Calibri" w:cs="Calibri"/>
              </w:rPr>
              <w:t>Samsung - Ryan Lee (게스트)</w:t>
            </w:r>
          </w:p>
        </w:tc>
        <w:tc>
          <w:tcPr>
            <w:tcW w:w="153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1322FF3E" w14:textId="77777777" w:rsidR="00810C65" w:rsidRDefault="00810C65" w:rsidP="004D002D">
            <w:pPr>
              <w:widowControl w:val="0"/>
              <w:pBdr>
                <w:top w:val="nil"/>
                <w:left w:val="nil"/>
                <w:bottom w:val="nil"/>
                <w:right w:val="nil"/>
                <w:between w:val="nil"/>
              </w:pBdr>
            </w:pPr>
            <w:r>
              <w:rPr>
                <w:rFonts w:ascii="Calibri" w:eastAsia="Calibri" w:hAnsi="Calibri" w:cs="Calibri"/>
              </w:rPr>
              <w:t>3:28:38 PM</w:t>
            </w:r>
          </w:p>
        </w:tc>
        <w:tc>
          <w:tcPr>
            <w:tcW w:w="159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40A6ABB7" w14:textId="77777777" w:rsidR="00810C65" w:rsidRDefault="00810C65" w:rsidP="004D002D">
            <w:pPr>
              <w:widowControl w:val="0"/>
              <w:pBdr>
                <w:top w:val="nil"/>
                <w:left w:val="nil"/>
                <w:bottom w:val="nil"/>
                <w:right w:val="nil"/>
                <w:between w:val="nil"/>
              </w:pBdr>
            </w:pPr>
            <w:r>
              <w:rPr>
                <w:rFonts w:ascii="Calibri" w:eastAsia="Calibri" w:hAnsi="Calibri" w:cs="Calibri"/>
              </w:rPr>
              <w:t>1h 3m 3s</w:t>
            </w:r>
          </w:p>
        </w:tc>
        <w:tc>
          <w:tcPr>
            <w:tcW w:w="3135" w:type="dxa"/>
            <w:tcBorders>
              <w:top w:val="single" w:sz="3" w:space="0" w:color="FFFFFF"/>
              <w:left w:val="single" w:sz="3" w:space="0" w:color="FFFFFF"/>
              <w:bottom w:val="single" w:sz="3" w:space="0" w:color="FFFFFF"/>
              <w:right w:val="nil"/>
            </w:tcBorders>
            <w:shd w:val="clear" w:color="auto" w:fill="D9E1F2"/>
            <w:tcMar>
              <w:top w:w="100" w:type="dxa"/>
              <w:left w:w="100" w:type="dxa"/>
              <w:bottom w:w="100" w:type="dxa"/>
              <w:right w:w="100" w:type="dxa"/>
            </w:tcMar>
          </w:tcPr>
          <w:p w14:paraId="55165C2D" w14:textId="77777777" w:rsidR="00810C65" w:rsidRDefault="00810C65" w:rsidP="004D002D">
            <w:pPr>
              <w:widowControl w:val="0"/>
              <w:pBdr>
                <w:top w:val="nil"/>
                <w:left w:val="nil"/>
                <w:bottom w:val="nil"/>
                <w:right w:val="nil"/>
                <w:between w:val="nil"/>
              </w:pBdr>
            </w:pPr>
          </w:p>
        </w:tc>
      </w:tr>
      <w:tr w:rsidR="00810C65" w14:paraId="010BFA6A"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B4C6E7"/>
            <w:tcMar>
              <w:top w:w="100" w:type="dxa"/>
              <w:left w:w="100" w:type="dxa"/>
              <w:bottom w:w="100" w:type="dxa"/>
              <w:right w:w="100" w:type="dxa"/>
            </w:tcMar>
          </w:tcPr>
          <w:p w14:paraId="51D72D98" w14:textId="77777777" w:rsidR="00810C65" w:rsidRDefault="00810C65" w:rsidP="004D002D">
            <w:pPr>
              <w:widowControl w:val="0"/>
              <w:pBdr>
                <w:top w:val="nil"/>
                <w:left w:val="nil"/>
                <w:bottom w:val="nil"/>
                <w:right w:val="nil"/>
                <w:between w:val="nil"/>
              </w:pBdr>
            </w:pPr>
            <w:r>
              <w:rPr>
                <w:rFonts w:ascii="Calibri" w:eastAsia="Calibri" w:hAnsi="Calibri" w:cs="Calibri"/>
              </w:rPr>
              <w:t>Saba Ahsan (Nokia)</w:t>
            </w:r>
          </w:p>
        </w:tc>
        <w:tc>
          <w:tcPr>
            <w:tcW w:w="153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46FD0D77" w14:textId="77777777" w:rsidR="00810C65" w:rsidRDefault="00810C65" w:rsidP="004D002D">
            <w:pPr>
              <w:widowControl w:val="0"/>
              <w:pBdr>
                <w:top w:val="nil"/>
                <w:left w:val="nil"/>
                <w:bottom w:val="nil"/>
                <w:right w:val="nil"/>
                <w:between w:val="nil"/>
              </w:pBdr>
            </w:pPr>
            <w:r>
              <w:rPr>
                <w:rFonts w:ascii="Calibri" w:eastAsia="Calibri" w:hAnsi="Calibri" w:cs="Calibri"/>
              </w:rPr>
              <w:t>3:29:02 PM</w:t>
            </w:r>
          </w:p>
        </w:tc>
        <w:tc>
          <w:tcPr>
            <w:tcW w:w="159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74FA619F" w14:textId="77777777" w:rsidR="00810C65" w:rsidRDefault="00810C65" w:rsidP="004D002D">
            <w:pPr>
              <w:widowControl w:val="0"/>
              <w:pBdr>
                <w:top w:val="nil"/>
                <w:left w:val="nil"/>
                <w:bottom w:val="nil"/>
                <w:right w:val="nil"/>
                <w:between w:val="nil"/>
              </w:pBdr>
            </w:pPr>
            <w:r>
              <w:rPr>
                <w:rFonts w:ascii="Calibri" w:eastAsia="Calibri" w:hAnsi="Calibri" w:cs="Calibri"/>
              </w:rPr>
              <w:t>1h 3m 17s</w:t>
            </w:r>
          </w:p>
        </w:tc>
        <w:tc>
          <w:tcPr>
            <w:tcW w:w="3135" w:type="dxa"/>
            <w:tcBorders>
              <w:top w:val="single" w:sz="3" w:space="0" w:color="FFFFFF"/>
              <w:left w:val="single" w:sz="3" w:space="0" w:color="FFFFFF"/>
              <w:bottom w:val="single" w:sz="3" w:space="0" w:color="FFFFFF"/>
              <w:right w:val="nil"/>
            </w:tcBorders>
            <w:shd w:val="clear" w:color="auto" w:fill="B4C6E7"/>
            <w:tcMar>
              <w:top w:w="100" w:type="dxa"/>
              <w:left w:w="100" w:type="dxa"/>
              <w:bottom w:w="100" w:type="dxa"/>
              <w:right w:w="100" w:type="dxa"/>
            </w:tcMar>
          </w:tcPr>
          <w:p w14:paraId="44801755" w14:textId="77777777" w:rsidR="00810C65" w:rsidRDefault="00810C65" w:rsidP="004D002D">
            <w:pPr>
              <w:widowControl w:val="0"/>
              <w:pBdr>
                <w:top w:val="nil"/>
                <w:left w:val="nil"/>
                <w:bottom w:val="nil"/>
                <w:right w:val="nil"/>
                <w:between w:val="nil"/>
              </w:pBdr>
            </w:pPr>
            <w:r>
              <w:rPr>
                <w:rFonts w:ascii="Calibri" w:eastAsia="Calibri" w:hAnsi="Calibri" w:cs="Calibri"/>
              </w:rPr>
              <w:t>saba.ahsan@nokia.com</w:t>
            </w:r>
          </w:p>
        </w:tc>
      </w:tr>
      <w:tr w:rsidR="00810C65" w14:paraId="546976C4"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D9E1F2"/>
            <w:tcMar>
              <w:top w:w="100" w:type="dxa"/>
              <w:left w:w="100" w:type="dxa"/>
              <w:bottom w:w="100" w:type="dxa"/>
              <w:right w:w="100" w:type="dxa"/>
            </w:tcMar>
          </w:tcPr>
          <w:p w14:paraId="43926284" w14:textId="77777777" w:rsidR="00810C65" w:rsidRDefault="00810C65" w:rsidP="004D002D">
            <w:pPr>
              <w:widowControl w:val="0"/>
              <w:pBdr>
                <w:top w:val="nil"/>
                <w:left w:val="nil"/>
                <w:bottom w:val="nil"/>
                <w:right w:val="nil"/>
                <w:between w:val="nil"/>
              </w:pBdr>
            </w:pPr>
            <w:r>
              <w:rPr>
                <w:rFonts w:ascii="Calibri" w:eastAsia="Calibri" w:hAnsi="Calibri" w:cs="Calibri"/>
              </w:rPr>
              <w:t>Serhan Guel (Nokia)</w:t>
            </w:r>
          </w:p>
        </w:tc>
        <w:tc>
          <w:tcPr>
            <w:tcW w:w="153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61DA29A9" w14:textId="77777777" w:rsidR="00810C65" w:rsidRDefault="00810C65" w:rsidP="004D002D">
            <w:pPr>
              <w:widowControl w:val="0"/>
              <w:pBdr>
                <w:top w:val="nil"/>
                <w:left w:val="nil"/>
                <w:bottom w:val="nil"/>
                <w:right w:val="nil"/>
                <w:between w:val="nil"/>
              </w:pBdr>
            </w:pPr>
            <w:r>
              <w:rPr>
                <w:rFonts w:ascii="Calibri" w:eastAsia="Calibri" w:hAnsi="Calibri" w:cs="Calibri"/>
              </w:rPr>
              <w:t>3:29:34 PM</w:t>
            </w:r>
          </w:p>
        </w:tc>
        <w:tc>
          <w:tcPr>
            <w:tcW w:w="159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097D172F" w14:textId="77777777" w:rsidR="00810C65" w:rsidRDefault="00810C65" w:rsidP="004D002D">
            <w:pPr>
              <w:widowControl w:val="0"/>
              <w:pBdr>
                <w:top w:val="nil"/>
                <w:left w:val="nil"/>
                <w:bottom w:val="nil"/>
                <w:right w:val="nil"/>
                <w:between w:val="nil"/>
              </w:pBdr>
            </w:pPr>
            <w:r>
              <w:rPr>
                <w:rFonts w:ascii="Calibri" w:eastAsia="Calibri" w:hAnsi="Calibri" w:cs="Calibri"/>
              </w:rPr>
              <w:t>1h 8m 29s</w:t>
            </w:r>
          </w:p>
        </w:tc>
        <w:tc>
          <w:tcPr>
            <w:tcW w:w="3135" w:type="dxa"/>
            <w:tcBorders>
              <w:top w:val="single" w:sz="3" w:space="0" w:color="FFFFFF"/>
              <w:left w:val="single" w:sz="3" w:space="0" w:color="FFFFFF"/>
              <w:bottom w:val="single" w:sz="3" w:space="0" w:color="FFFFFF"/>
              <w:right w:val="nil"/>
            </w:tcBorders>
            <w:shd w:val="clear" w:color="auto" w:fill="D9E1F2"/>
            <w:tcMar>
              <w:top w:w="100" w:type="dxa"/>
              <w:left w:w="100" w:type="dxa"/>
              <w:bottom w:w="100" w:type="dxa"/>
              <w:right w:w="100" w:type="dxa"/>
            </w:tcMar>
          </w:tcPr>
          <w:p w14:paraId="1EEF10F0" w14:textId="77777777" w:rsidR="00810C65" w:rsidRDefault="00810C65" w:rsidP="004D002D">
            <w:pPr>
              <w:widowControl w:val="0"/>
              <w:pBdr>
                <w:top w:val="nil"/>
                <w:left w:val="nil"/>
                <w:bottom w:val="nil"/>
                <w:right w:val="nil"/>
                <w:between w:val="nil"/>
              </w:pBdr>
            </w:pPr>
            <w:r>
              <w:rPr>
                <w:rFonts w:ascii="Calibri" w:eastAsia="Calibri" w:hAnsi="Calibri" w:cs="Calibri"/>
              </w:rPr>
              <w:t>serhan.guel@nokia.com</w:t>
            </w:r>
          </w:p>
        </w:tc>
      </w:tr>
      <w:tr w:rsidR="00810C65" w14:paraId="3C270F04"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B4C6E7"/>
            <w:tcMar>
              <w:top w:w="100" w:type="dxa"/>
              <w:left w:w="100" w:type="dxa"/>
              <w:bottom w:w="100" w:type="dxa"/>
              <w:right w:w="100" w:type="dxa"/>
            </w:tcMar>
          </w:tcPr>
          <w:p w14:paraId="6CFE2427" w14:textId="77777777" w:rsidR="00810C65" w:rsidRDefault="00810C65" w:rsidP="004D002D">
            <w:pPr>
              <w:widowControl w:val="0"/>
              <w:pBdr>
                <w:top w:val="nil"/>
                <w:left w:val="nil"/>
                <w:bottom w:val="nil"/>
                <w:right w:val="nil"/>
                <w:between w:val="nil"/>
              </w:pBdr>
            </w:pPr>
            <w:r>
              <w:rPr>
                <w:rFonts w:ascii="Calibri" w:eastAsia="Calibri" w:hAnsi="Calibri" w:cs="Calibri"/>
              </w:rPr>
              <w:t>Lulin Chen</w:t>
            </w:r>
          </w:p>
        </w:tc>
        <w:tc>
          <w:tcPr>
            <w:tcW w:w="153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6CBDDC09" w14:textId="77777777" w:rsidR="00810C65" w:rsidRDefault="00810C65" w:rsidP="004D002D">
            <w:pPr>
              <w:widowControl w:val="0"/>
              <w:pBdr>
                <w:top w:val="nil"/>
                <w:left w:val="nil"/>
                <w:bottom w:val="nil"/>
                <w:right w:val="nil"/>
                <w:between w:val="nil"/>
              </w:pBdr>
            </w:pPr>
            <w:r>
              <w:rPr>
                <w:rFonts w:ascii="Calibri" w:eastAsia="Calibri" w:hAnsi="Calibri" w:cs="Calibri"/>
              </w:rPr>
              <w:t>3:29:36 PM</w:t>
            </w:r>
          </w:p>
        </w:tc>
        <w:tc>
          <w:tcPr>
            <w:tcW w:w="159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4AAF2674" w14:textId="77777777" w:rsidR="00810C65" w:rsidRDefault="00810C65" w:rsidP="004D002D">
            <w:pPr>
              <w:widowControl w:val="0"/>
              <w:pBdr>
                <w:top w:val="nil"/>
                <w:left w:val="nil"/>
                <w:bottom w:val="nil"/>
                <w:right w:val="nil"/>
                <w:between w:val="nil"/>
              </w:pBdr>
            </w:pPr>
            <w:r>
              <w:rPr>
                <w:rFonts w:ascii="Calibri" w:eastAsia="Calibri" w:hAnsi="Calibri" w:cs="Calibri"/>
              </w:rPr>
              <w:t>2h 2m 20s</w:t>
            </w:r>
          </w:p>
        </w:tc>
        <w:tc>
          <w:tcPr>
            <w:tcW w:w="3135" w:type="dxa"/>
            <w:tcBorders>
              <w:top w:val="single" w:sz="3" w:space="0" w:color="FFFFFF"/>
              <w:left w:val="single" w:sz="3" w:space="0" w:color="FFFFFF"/>
              <w:bottom w:val="single" w:sz="3" w:space="0" w:color="FFFFFF"/>
              <w:right w:val="nil"/>
            </w:tcBorders>
            <w:shd w:val="clear" w:color="auto" w:fill="B4C6E7"/>
            <w:tcMar>
              <w:top w:w="100" w:type="dxa"/>
              <w:left w:w="100" w:type="dxa"/>
              <w:bottom w:w="100" w:type="dxa"/>
              <w:right w:w="100" w:type="dxa"/>
            </w:tcMar>
          </w:tcPr>
          <w:p w14:paraId="3C62FA3F" w14:textId="77777777" w:rsidR="00810C65" w:rsidRDefault="00810C65" w:rsidP="004D002D">
            <w:pPr>
              <w:widowControl w:val="0"/>
              <w:pBdr>
                <w:top w:val="nil"/>
                <w:left w:val="nil"/>
                <w:bottom w:val="nil"/>
                <w:right w:val="nil"/>
                <w:between w:val="nil"/>
              </w:pBdr>
            </w:pPr>
            <w:r>
              <w:rPr>
                <w:rFonts w:ascii="Calibri" w:eastAsia="Calibri" w:hAnsi="Calibri" w:cs="Calibri"/>
              </w:rPr>
              <w:t>Lulin.Chen@mediatek.com</w:t>
            </w:r>
          </w:p>
        </w:tc>
      </w:tr>
      <w:tr w:rsidR="00810C65" w14:paraId="45FC5152"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D9E1F2"/>
            <w:tcMar>
              <w:top w:w="100" w:type="dxa"/>
              <w:left w:w="100" w:type="dxa"/>
              <w:bottom w:w="100" w:type="dxa"/>
              <w:right w:w="100" w:type="dxa"/>
            </w:tcMar>
          </w:tcPr>
          <w:p w14:paraId="4177D4E9" w14:textId="77777777" w:rsidR="00810C65" w:rsidRDefault="00810C65" w:rsidP="004D002D">
            <w:pPr>
              <w:widowControl w:val="0"/>
              <w:pBdr>
                <w:top w:val="nil"/>
                <w:left w:val="nil"/>
                <w:bottom w:val="nil"/>
                <w:right w:val="nil"/>
                <w:between w:val="nil"/>
              </w:pBdr>
            </w:pPr>
            <w:r>
              <w:rPr>
                <w:rFonts w:ascii="Calibri" w:eastAsia="Calibri" w:hAnsi="Calibri" w:cs="Calibri"/>
              </w:rPr>
              <w:t>Thorsten Lohmar</w:t>
            </w:r>
          </w:p>
        </w:tc>
        <w:tc>
          <w:tcPr>
            <w:tcW w:w="153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2D2FBAEC" w14:textId="77777777" w:rsidR="00810C65" w:rsidRDefault="00810C65" w:rsidP="004D002D">
            <w:pPr>
              <w:widowControl w:val="0"/>
              <w:pBdr>
                <w:top w:val="nil"/>
                <w:left w:val="nil"/>
                <w:bottom w:val="nil"/>
                <w:right w:val="nil"/>
                <w:between w:val="nil"/>
              </w:pBdr>
            </w:pPr>
            <w:r>
              <w:rPr>
                <w:rFonts w:ascii="Calibri" w:eastAsia="Calibri" w:hAnsi="Calibri" w:cs="Calibri"/>
              </w:rPr>
              <w:t>3:29:50 PM</w:t>
            </w:r>
          </w:p>
        </w:tc>
        <w:tc>
          <w:tcPr>
            <w:tcW w:w="159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1B22C621" w14:textId="77777777" w:rsidR="00810C65" w:rsidRDefault="00810C65" w:rsidP="004D002D">
            <w:pPr>
              <w:widowControl w:val="0"/>
              <w:pBdr>
                <w:top w:val="nil"/>
                <w:left w:val="nil"/>
                <w:bottom w:val="nil"/>
                <w:right w:val="nil"/>
                <w:between w:val="nil"/>
              </w:pBdr>
            </w:pPr>
            <w:r>
              <w:rPr>
                <w:rFonts w:ascii="Calibri" w:eastAsia="Calibri" w:hAnsi="Calibri" w:cs="Calibri"/>
              </w:rPr>
              <w:t>2h 5m 10s</w:t>
            </w:r>
          </w:p>
        </w:tc>
        <w:tc>
          <w:tcPr>
            <w:tcW w:w="3135" w:type="dxa"/>
            <w:tcBorders>
              <w:top w:val="single" w:sz="3" w:space="0" w:color="FFFFFF"/>
              <w:left w:val="single" w:sz="3" w:space="0" w:color="FFFFFF"/>
              <w:bottom w:val="single" w:sz="3" w:space="0" w:color="FFFFFF"/>
              <w:right w:val="nil"/>
            </w:tcBorders>
            <w:shd w:val="clear" w:color="auto" w:fill="D9E1F2"/>
            <w:tcMar>
              <w:top w:w="100" w:type="dxa"/>
              <w:left w:w="100" w:type="dxa"/>
              <w:bottom w:w="100" w:type="dxa"/>
              <w:right w:w="100" w:type="dxa"/>
            </w:tcMar>
          </w:tcPr>
          <w:p w14:paraId="2017A407" w14:textId="77777777" w:rsidR="00810C65" w:rsidRDefault="00810C65" w:rsidP="004D002D">
            <w:pPr>
              <w:widowControl w:val="0"/>
              <w:pBdr>
                <w:top w:val="nil"/>
                <w:left w:val="nil"/>
                <w:bottom w:val="nil"/>
                <w:right w:val="nil"/>
                <w:between w:val="nil"/>
              </w:pBdr>
            </w:pPr>
            <w:r>
              <w:rPr>
                <w:rFonts w:ascii="Calibri" w:eastAsia="Calibri" w:hAnsi="Calibri" w:cs="Calibri"/>
              </w:rPr>
              <w:t>thorsten.lohmar@ericsson.com</w:t>
            </w:r>
          </w:p>
        </w:tc>
      </w:tr>
      <w:tr w:rsidR="00810C65" w14:paraId="15F46AE5"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B4C6E7"/>
            <w:tcMar>
              <w:top w:w="100" w:type="dxa"/>
              <w:left w:w="100" w:type="dxa"/>
              <w:bottom w:w="100" w:type="dxa"/>
              <w:right w:w="100" w:type="dxa"/>
            </w:tcMar>
          </w:tcPr>
          <w:p w14:paraId="7BC89A24" w14:textId="77777777" w:rsidR="00810C65" w:rsidRDefault="00810C65" w:rsidP="004D002D">
            <w:pPr>
              <w:widowControl w:val="0"/>
              <w:pBdr>
                <w:top w:val="nil"/>
                <w:left w:val="nil"/>
                <w:bottom w:val="nil"/>
                <w:right w:val="nil"/>
                <w:between w:val="nil"/>
              </w:pBdr>
            </w:pPr>
            <w:r>
              <w:rPr>
                <w:rFonts w:ascii="Calibri" w:eastAsia="Calibri" w:hAnsi="Calibri" w:cs="Calibri"/>
              </w:rPr>
              <w:t>Gazi Illahi (Nokia)</w:t>
            </w:r>
          </w:p>
        </w:tc>
        <w:tc>
          <w:tcPr>
            <w:tcW w:w="153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59CE51BC" w14:textId="77777777" w:rsidR="00810C65" w:rsidRDefault="00810C65" w:rsidP="004D002D">
            <w:pPr>
              <w:widowControl w:val="0"/>
              <w:pBdr>
                <w:top w:val="nil"/>
                <w:left w:val="nil"/>
                <w:bottom w:val="nil"/>
                <w:right w:val="nil"/>
                <w:between w:val="nil"/>
              </w:pBdr>
            </w:pPr>
            <w:r>
              <w:rPr>
                <w:rFonts w:ascii="Calibri" w:eastAsia="Calibri" w:hAnsi="Calibri" w:cs="Calibri"/>
              </w:rPr>
              <w:t>3:30:08 PM</w:t>
            </w:r>
          </w:p>
        </w:tc>
        <w:tc>
          <w:tcPr>
            <w:tcW w:w="159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5B228079" w14:textId="77777777" w:rsidR="00810C65" w:rsidRDefault="00810C65" w:rsidP="004D002D">
            <w:pPr>
              <w:widowControl w:val="0"/>
              <w:pBdr>
                <w:top w:val="nil"/>
                <w:left w:val="nil"/>
                <w:bottom w:val="nil"/>
                <w:right w:val="nil"/>
                <w:between w:val="nil"/>
              </w:pBdr>
            </w:pPr>
            <w:r>
              <w:rPr>
                <w:rFonts w:ascii="Calibri" w:eastAsia="Calibri" w:hAnsi="Calibri" w:cs="Calibri"/>
              </w:rPr>
              <w:t>1h 1m 7s</w:t>
            </w:r>
          </w:p>
        </w:tc>
        <w:tc>
          <w:tcPr>
            <w:tcW w:w="3135" w:type="dxa"/>
            <w:tcBorders>
              <w:top w:val="single" w:sz="3" w:space="0" w:color="FFFFFF"/>
              <w:left w:val="single" w:sz="3" w:space="0" w:color="FFFFFF"/>
              <w:bottom w:val="single" w:sz="3" w:space="0" w:color="FFFFFF"/>
              <w:right w:val="nil"/>
            </w:tcBorders>
            <w:shd w:val="clear" w:color="auto" w:fill="B4C6E7"/>
            <w:tcMar>
              <w:top w:w="100" w:type="dxa"/>
              <w:left w:w="100" w:type="dxa"/>
              <w:bottom w:w="100" w:type="dxa"/>
              <w:right w:w="100" w:type="dxa"/>
            </w:tcMar>
          </w:tcPr>
          <w:p w14:paraId="55A7805E" w14:textId="77777777" w:rsidR="00810C65" w:rsidRDefault="00810C65" w:rsidP="004D002D">
            <w:pPr>
              <w:widowControl w:val="0"/>
              <w:pBdr>
                <w:top w:val="nil"/>
                <w:left w:val="nil"/>
                <w:bottom w:val="nil"/>
                <w:right w:val="nil"/>
                <w:between w:val="nil"/>
              </w:pBdr>
            </w:pPr>
            <w:r>
              <w:rPr>
                <w:rFonts w:ascii="Calibri" w:eastAsia="Calibri" w:hAnsi="Calibri" w:cs="Calibri"/>
              </w:rPr>
              <w:t>gazi.illahi@nokia.com</w:t>
            </w:r>
          </w:p>
        </w:tc>
      </w:tr>
      <w:tr w:rsidR="00810C65" w14:paraId="52B1A897"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D9E1F2"/>
            <w:tcMar>
              <w:top w:w="100" w:type="dxa"/>
              <w:left w:w="100" w:type="dxa"/>
              <w:bottom w:w="100" w:type="dxa"/>
              <w:right w:w="100" w:type="dxa"/>
            </w:tcMar>
          </w:tcPr>
          <w:p w14:paraId="5CB59760" w14:textId="77777777" w:rsidR="00810C65" w:rsidRDefault="00810C65" w:rsidP="004D002D">
            <w:pPr>
              <w:widowControl w:val="0"/>
              <w:pBdr>
                <w:top w:val="nil"/>
                <w:left w:val="nil"/>
                <w:bottom w:val="nil"/>
                <w:right w:val="nil"/>
                <w:between w:val="nil"/>
              </w:pBdr>
            </w:pPr>
            <w:r>
              <w:rPr>
                <w:rFonts w:ascii="Calibri" w:eastAsia="Calibri" w:hAnsi="Calibri" w:cs="Calibri"/>
              </w:rPr>
              <w:t>Daniel Venmani (Nokia)</w:t>
            </w:r>
          </w:p>
        </w:tc>
        <w:tc>
          <w:tcPr>
            <w:tcW w:w="153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3D7D22F4" w14:textId="77777777" w:rsidR="00810C65" w:rsidRDefault="00810C65" w:rsidP="004D002D">
            <w:pPr>
              <w:widowControl w:val="0"/>
              <w:pBdr>
                <w:top w:val="nil"/>
                <w:left w:val="nil"/>
                <w:bottom w:val="nil"/>
                <w:right w:val="nil"/>
                <w:between w:val="nil"/>
              </w:pBdr>
            </w:pPr>
            <w:r>
              <w:rPr>
                <w:rFonts w:ascii="Calibri" w:eastAsia="Calibri" w:hAnsi="Calibri" w:cs="Calibri"/>
              </w:rPr>
              <w:t>3:30:20 PM</w:t>
            </w:r>
          </w:p>
        </w:tc>
        <w:tc>
          <w:tcPr>
            <w:tcW w:w="159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04B2C5C2" w14:textId="77777777" w:rsidR="00810C65" w:rsidRDefault="00810C65" w:rsidP="004D002D">
            <w:pPr>
              <w:widowControl w:val="0"/>
              <w:pBdr>
                <w:top w:val="nil"/>
                <w:left w:val="nil"/>
                <w:bottom w:val="nil"/>
                <w:right w:val="nil"/>
                <w:between w:val="nil"/>
              </w:pBdr>
            </w:pPr>
            <w:r>
              <w:rPr>
                <w:rFonts w:ascii="Calibri" w:eastAsia="Calibri" w:hAnsi="Calibri" w:cs="Calibri"/>
              </w:rPr>
              <w:t>2h 4m 49s</w:t>
            </w:r>
          </w:p>
        </w:tc>
        <w:tc>
          <w:tcPr>
            <w:tcW w:w="3135" w:type="dxa"/>
            <w:tcBorders>
              <w:top w:val="single" w:sz="3" w:space="0" w:color="FFFFFF"/>
              <w:left w:val="single" w:sz="3" w:space="0" w:color="FFFFFF"/>
              <w:bottom w:val="single" w:sz="3" w:space="0" w:color="FFFFFF"/>
              <w:right w:val="nil"/>
            </w:tcBorders>
            <w:shd w:val="clear" w:color="auto" w:fill="D9E1F2"/>
            <w:tcMar>
              <w:top w:w="100" w:type="dxa"/>
              <w:left w:w="100" w:type="dxa"/>
              <w:bottom w:w="100" w:type="dxa"/>
              <w:right w:w="100" w:type="dxa"/>
            </w:tcMar>
          </w:tcPr>
          <w:p w14:paraId="59595228" w14:textId="77777777" w:rsidR="00810C65" w:rsidRDefault="00810C65" w:rsidP="004D002D">
            <w:pPr>
              <w:widowControl w:val="0"/>
              <w:pBdr>
                <w:top w:val="nil"/>
                <w:left w:val="nil"/>
                <w:bottom w:val="nil"/>
                <w:right w:val="nil"/>
                <w:between w:val="nil"/>
              </w:pBdr>
            </w:pPr>
            <w:r>
              <w:rPr>
                <w:rFonts w:ascii="Calibri" w:eastAsia="Calibri" w:hAnsi="Calibri" w:cs="Calibri"/>
              </w:rPr>
              <w:t>daniel.venmani@nokia.com</w:t>
            </w:r>
          </w:p>
        </w:tc>
      </w:tr>
      <w:tr w:rsidR="00810C65" w14:paraId="53C6BC30"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B4C6E7"/>
            <w:tcMar>
              <w:top w:w="100" w:type="dxa"/>
              <w:left w:w="100" w:type="dxa"/>
              <w:bottom w:w="100" w:type="dxa"/>
              <w:right w:w="100" w:type="dxa"/>
            </w:tcMar>
          </w:tcPr>
          <w:p w14:paraId="049D7D74" w14:textId="77777777" w:rsidR="00810C65" w:rsidRDefault="00810C65" w:rsidP="004D002D">
            <w:pPr>
              <w:widowControl w:val="0"/>
              <w:pBdr>
                <w:top w:val="nil"/>
                <w:left w:val="nil"/>
                <w:bottom w:val="nil"/>
                <w:right w:val="nil"/>
                <w:between w:val="nil"/>
              </w:pBdr>
            </w:pPr>
            <w:r>
              <w:rPr>
                <w:rFonts w:ascii="Calibri" w:eastAsia="Calibri" w:hAnsi="Calibri" w:cs="Calibri"/>
              </w:rPr>
              <w:t>Prakash Reddy Kolan</w:t>
            </w:r>
          </w:p>
        </w:tc>
        <w:tc>
          <w:tcPr>
            <w:tcW w:w="153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28E28164" w14:textId="77777777" w:rsidR="00810C65" w:rsidRDefault="00810C65" w:rsidP="004D002D">
            <w:pPr>
              <w:widowControl w:val="0"/>
              <w:pBdr>
                <w:top w:val="nil"/>
                <w:left w:val="nil"/>
                <w:bottom w:val="nil"/>
                <w:right w:val="nil"/>
                <w:between w:val="nil"/>
              </w:pBdr>
            </w:pPr>
            <w:r>
              <w:rPr>
                <w:rFonts w:ascii="Calibri" w:eastAsia="Calibri" w:hAnsi="Calibri" w:cs="Calibri"/>
              </w:rPr>
              <w:t>3:30:22 PM</w:t>
            </w:r>
          </w:p>
        </w:tc>
        <w:tc>
          <w:tcPr>
            <w:tcW w:w="159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148AA04A" w14:textId="77777777" w:rsidR="00810C65" w:rsidRDefault="00810C65" w:rsidP="004D002D">
            <w:pPr>
              <w:widowControl w:val="0"/>
              <w:pBdr>
                <w:top w:val="nil"/>
                <w:left w:val="nil"/>
                <w:bottom w:val="nil"/>
                <w:right w:val="nil"/>
                <w:between w:val="nil"/>
              </w:pBdr>
            </w:pPr>
            <w:r>
              <w:rPr>
                <w:rFonts w:ascii="Calibri" w:eastAsia="Calibri" w:hAnsi="Calibri" w:cs="Calibri"/>
              </w:rPr>
              <w:t>2h 4m 47s</w:t>
            </w:r>
          </w:p>
        </w:tc>
        <w:tc>
          <w:tcPr>
            <w:tcW w:w="3135" w:type="dxa"/>
            <w:tcBorders>
              <w:top w:val="single" w:sz="3" w:space="0" w:color="FFFFFF"/>
              <w:left w:val="single" w:sz="3" w:space="0" w:color="FFFFFF"/>
              <w:bottom w:val="single" w:sz="3" w:space="0" w:color="FFFFFF"/>
              <w:right w:val="nil"/>
            </w:tcBorders>
            <w:shd w:val="clear" w:color="auto" w:fill="B4C6E7"/>
            <w:tcMar>
              <w:top w:w="100" w:type="dxa"/>
              <w:left w:w="100" w:type="dxa"/>
              <w:bottom w:w="100" w:type="dxa"/>
              <w:right w:w="100" w:type="dxa"/>
            </w:tcMar>
          </w:tcPr>
          <w:p w14:paraId="2533EAE3" w14:textId="77777777" w:rsidR="00810C65" w:rsidRDefault="00810C65" w:rsidP="004D002D">
            <w:pPr>
              <w:widowControl w:val="0"/>
              <w:pBdr>
                <w:top w:val="nil"/>
                <w:left w:val="nil"/>
                <w:bottom w:val="nil"/>
                <w:right w:val="nil"/>
                <w:between w:val="nil"/>
              </w:pBdr>
            </w:pPr>
            <w:r>
              <w:rPr>
                <w:rFonts w:ascii="Calibri" w:eastAsia="Calibri" w:hAnsi="Calibri" w:cs="Calibri"/>
              </w:rPr>
              <w:t>p.kolan@samsung.com</w:t>
            </w:r>
          </w:p>
        </w:tc>
      </w:tr>
      <w:tr w:rsidR="00810C65" w14:paraId="6BACEC4F"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D9E1F2"/>
            <w:tcMar>
              <w:top w:w="100" w:type="dxa"/>
              <w:left w:w="100" w:type="dxa"/>
              <w:bottom w:w="100" w:type="dxa"/>
              <w:right w:w="100" w:type="dxa"/>
            </w:tcMar>
          </w:tcPr>
          <w:p w14:paraId="0A2E6059" w14:textId="77777777" w:rsidR="00810C65" w:rsidRDefault="00810C65" w:rsidP="004D002D">
            <w:pPr>
              <w:widowControl w:val="0"/>
              <w:pBdr>
                <w:top w:val="nil"/>
                <w:left w:val="nil"/>
                <w:bottom w:val="nil"/>
                <w:right w:val="nil"/>
                <w:between w:val="nil"/>
              </w:pBdr>
            </w:pPr>
            <w:r>
              <w:rPr>
                <w:rFonts w:ascii="Calibri" w:eastAsia="Calibri" w:hAnsi="Calibri" w:cs="Calibri"/>
              </w:rPr>
              <w:lastRenderedPageBreak/>
              <w:t xml:space="preserve">Samsung - Hyunkoo Yang </w:t>
            </w:r>
          </w:p>
        </w:tc>
        <w:tc>
          <w:tcPr>
            <w:tcW w:w="153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3032E0D1" w14:textId="77777777" w:rsidR="00810C65" w:rsidRDefault="00810C65" w:rsidP="004D002D">
            <w:pPr>
              <w:widowControl w:val="0"/>
              <w:pBdr>
                <w:top w:val="nil"/>
                <w:left w:val="nil"/>
                <w:bottom w:val="nil"/>
                <w:right w:val="nil"/>
                <w:between w:val="nil"/>
              </w:pBdr>
            </w:pPr>
            <w:r>
              <w:rPr>
                <w:rFonts w:ascii="Calibri" w:eastAsia="Calibri" w:hAnsi="Calibri" w:cs="Calibri"/>
              </w:rPr>
              <w:t>3:30:31 PM</w:t>
            </w:r>
          </w:p>
        </w:tc>
        <w:tc>
          <w:tcPr>
            <w:tcW w:w="159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2AE78B64" w14:textId="77777777" w:rsidR="00810C65" w:rsidRDefault="00810C65" w:rsidP="004D002D">
            <w:pPr>
              <w:widowControl w:val="0"/>
              <w:pBdr>
                <w:top w:val="nil"/>
                <w:left w:val="nil"/>
                <w:bottom w:val="nil"/>
                <w:right w:val="nil"/>
                <w:between w:val="nil"/>
              </w:pBdr>
            </w:pPr>
            <w:r>
              <w:rPr>
                <w:rFonts w:ascii="Calibri" w:eastAsia="Calibri" w:hAnsi="Calibri" w:cs="Calibri"/>
              </w:rPr>
              <w:t>2h 4m 43s</w:t>
            </w:r>
          </w:p>
        </w:tc>
        <w:tc>
          <w:tcPr>
            <w:tcW w:w="3135" w:type="dxa"/>
            <w:tcBorders>
              <w:top w:val="single" w:sz="3" w:space="0" w:color="FFFFFF"/>
              <w:left w:val="single" w:sz="3" w:space="0" w:color="FFFFFF"/>
              <w:bottom w:val="single" w:sz="3" w:space="0" w:color="FFFFFF"/>
              <w:right w:val="nil"/>
            </w:tcBorders>
            <w:shd w:val="clear" w:color="auto" w:fill="D9E1F2"/>
            <w:tcMar>
              <w:top w:w="100" w:type="dxa"/>
              <w:left w:w="100" w:type="dxa"/>
              <w:bottom w:w="100" w:type="dxa"/>
              <w:right w:w="100" w:type="dxa"/>
            </w:tcMar>
          </w:tcPr>
          <w:p w14:paraId="0FDB5086" w14:textId="77777777" w:rsidR="00810C65" w:rsidRDefault="00810C65" w:rsidP="004D002D">
            <w:pPr>
              <w:widowControl w:val="0"/>
              <w:pBdr>
                <w:top w:val="nil"/>
                <w:left w:val="nil"/>
                <w:bottom w:val="nil"/>
                <w:right w:val="nil"/>
                <w:between w:val="nil"/>
              </w:pBdr>
            </w:pPr>
          </w:p>
        </w:tc>
      </w:tr>
      <w:tr w:rsidR="00810C65" w14:paraId="250E1026"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B4C6E7"/>
            <w:tcMar>
              <w:top w:w="100" w:type="dxa"/>
              <w:left w:w="100" w:type="dxa"/>
              <w:bottom w:w="100" w:type="dxa"/>
              <w:right w:w="100" w:type="dxa"/>
            </w:tcMar>
          </w:tcPr>
          <w:p w14:paraId="63F2856A" w14:textId="77777777" w:rsidR="00810C65" w:rsidRDefault="00810C65" w:rsidP="004D002D">
            <w:pPr>
              <w:widowControl w:val="0"/>
              <w:pBdr>
                <w:top w:val="nil"/>
                <w:left w:val="nil"/>
                <w:bottom w:val="nil"/>
                <w:right w:val="nil"/>
                <w:between w:val="nil"/>
              </w:pBdr>
            </w:pPr>
            <w:r>
              <w:rPr>
                <w:rFonts w:ascii="Calibri" w:eastAsia="Calibri" w:hAnsi="Calibri" w:cs="Calibri"/>
              </w:rPr>
              <w:t xml:space="preserve">Sungryeul Rhyu - Samsung </w:t>
            </w:r>
          </w:p>
        </w:tc>
        <w:tc>
          <w:tcPr>
            <w:tcW w:w="153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69F510F1" w14:textId="77777777" w:rsidR="00810C65" w:rsidRDefault="00810C65" w:rsidP="004D002D">
            <w:pPr>
              <w:widowControl w:val="0"/>
              <w:pBdr>
                <w:top w:val="nil"/>
                <w:left w:val="nil"/>
                <w:bottom w:val="nil"/>
                <w:right w:val="nil"/>
                <w:between w:val="nil"/>
              </w:pBdr>
            </w:pPr>
            <w:r>
              <w:rPr>
                <w:rFonts w:ascii="Calibri" w:eastAsia="Calibri" w:hAnsi="Calibri" w:cs="Calibri"/>
              </w:rPr>
              <w:t>3:30:55 PM</w:t>
            </w:r>
          </w:p>
        </w:tc>
        <w:tc>
          <w:tcPr>
            <w:tcW w:w="159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7997DACB" w14:textId="77777777" w:rsidR="00810C65" w:rsidRDefault="00810C65" w:rsidP="004D002D">
            <w:pPr>
              <w:widowControl w:val="0"/>
              <w:pBdr>
                <w:top w:val="nil"/>
                <w:left w:val="nil"/>
                <w:bottom w:val="nil"/>
                <w:right w:val="nil"/>
                <w:between w:val="nil"/>
              </w:pBdr>
            </w:pPr>
            <w:r>
              <w:rPr>
                <w:rFonts w:ascii="Calibri" w:eastAsia="Calibri" w:hAnsi="Calibri" w:cs="Calibri"/>
              </w:rPr>
              <w:t>3h 18m 45s</w:t>
            </w:r>
          </w:p>
        </w:tc>
        <w:tc>
          <w:tcPr>
            <w:tcW w:w="3135" w:type="dxa"/>
            <w:tcBorders>
              <w:top w:val="single" w:sz="3" w:space="0" w:color="FFFFFF"/>
              <w:left w:val="single" w:sz="3" w:space="0" w:color="FFFFFF"/>
              <w:bottom w:val="single" w:sz="3" w:space="0" w:color="FFFFFF"/>
              <w:right w:val="nil"/>
            </w:tcBorders>
            <w:shd w:val="clear" w:color="auto" w:fill="B4C6E7"/>
            <w:tcMar>
              <w:top w:w="100" w:type="dxa"/>
              <w:left w:w="100" w:type="dxa"/>
              <w:bottom w:w="100" w:type="dxa"/>
              <w:right w:w="100" w:type="dxa"/>
            </w:tcMar>
          </w:tcPr>
          <w:p w14:paraId="51B19781" w14:textId="77777777" w:rsidR="00810C65" w:rsidRDefault="00810C65" w:rsidP="004D002D">
            <w:pPr>
              <w:widowControl w:val="0"/>
              <w:pBdr>
                <w:top w:val="nil"/>
                <w:left w:val="nil"/>
                <w:bottom w:val="nil"/>
                <w:right w:val="nil"/>
                <w:between w:val="nil"/>
              </w:pBdr>
            </w:pPr>
          </w:p>
        </w:tc>
      </w:tr>
      <w:tr w:rsidR="00810C65" w14:paraId="192D9A9A"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D9E1F2"/>
            <w:tcMar>
              <w:top w:w="100" w:type="dxa"/>
              <w:left w:w="100" w:type="dxa"/>
              <w:bottom w:w="100" w:type="dxa"/>
              <w:right w:w="100" w:type="dxa"/>
            </w:tcMar>
          </w:tcPr>
          <w:p w14:paraId="278E44F1" w14:textId="77777777" w:rsidR="00810C65" w:rsidRDefault="00810C65" w:rsidP="004D002D">
            <w:pPr>
              <w:widowControl w:val="0"/>
              <w:pBdr>
                <w:top w:val="nil"/>
                <w:left w:val="nil"/>
                <w:bottom w:val="nil"/>
                <w:right w:val="nil"/>
                <w:between w:val="nil"/>
              </w:pBdr>
            </w:pPr>
            <w:r>
              <w:rPr>
                <w:rFonts w:ascii="Calibri" w:eastAsia="Calibri" w:hAnsi="Calibri" w:cs="Calibri"/>
              </w:rPr>
              <w:t>Iraj Sodagar</w:t>
            </w:r>
          </w:p>
        </w:tc>
        <w:tc>
          <w:tcPr>
            <w:tcW w:w="153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17F7A1CD" w14:textId="77777777" w:rsidR="00810C65" w:rsidRDefault="00810C65" w:rsidP="004D002D">
            <w:pPr>
              <w:widowControl w:val="0"/>
              <w:pBdr>
                <w:top w:val="nil"/>
                <w:left w:val="nil"/>
                <w:bottom w:val="nil"/>
                <w:right w:val="nil"/>
                <w:between w:val="nil"/>
              </w:pBdr>
            </w:pPr>
            <w:r>
              <w:rPr>
                <w:rFonts w:ascii="Calibri" w:eastAsia="Calibri" w:hAnsi="Calibri" w:cs="Calibri"/>
              </w:rPr>
              <w:t>3:31:00 PM</w:t>
            </w:r>
          </w:p>
        </w:tc>
        <w:tc>
          <w:tcPr>
            <w:tcW w:w="159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1206FD8F" w14:textId="77777777" w:rsidR="00810C65" w:rsidRDefault="00810C65" w:rsidP="004D002D">
            <w:pPr>
              <w:widowControl w:val="0"/>
              <w:pBdr>
                <w:top w:val="nil"/>
                <w:left w:val="nil"/>
                <w:bottom w:val="nil"/>
                <w:right w:val="nil"/>
                <w:between w:val="nil"/>
              </w:pBdr>
            </w:pPr>
            <w:r>
              <w:rPr>
                <w:rFonts w:ascii="Calibri" w:eastAsia="Calibri" w:hAnsi="Calibri" w:cs="Calibri"/>
              </w:rPr>
              <w:t>2h 3m 21s</w:t>
            </w:r>
          </w:p>
        </w:tc>
        <w:tc>
          <w:tcPr>
            <w:tcW w:w="3135" w:type="dxa"/>
            <w:tcBorders>
              <w:top w:val="single" w:sz="3" w:space="0" w:color="FFFFFF"/>
              <w:left w:val="single" w:sz="3" w:space="0" w:color="FFFFFF"/>
              <w:bottom w:val="single" w:sz="3" w:space="0" w:color="FFFFFF"/>
              <w:right w:val="nil"/>
            </w:tcBorders>
            <w:shd w:val="clear" w:color="auto" w:fill="D9E1F2"/>
            <w:tcMar>
              <w:top w:w="100" w:type="dxa"/>
              <w:left w:w="100" w:type="dxa"/>
              <w:bottom w:w="100" w:type="dxa"/>
              <w:right w:w="100" w:type="dxa"/>
            </w:tcMar>
          </w:tcPr>
          <w:p w14:paraId="313A0063" w14:textId="77777777" w:rsidR="00810C65" w:rsidRDefault="00810C65" w:rsidP="004D002D">
            <w:pPr>
              <w:widowControl w:val="0"/>
              <w:pBdr>
                <w:top w:val="nil"/>
                <w:left w:val="nil"/>
                <w:bottom w:val="nil"/>
                <w:right w:val="nil"/>
                <w:between w:val="nil"/>
              </w:pBdr>
            </w:pPr>
            <w:r>
              <w:rPr>
                <w:rFonts w:ascii="Calibri" w:eastAsia="Calibri" w:hAnsi="Calibri" w:cs="Calibri"/>
              </w:rPr>
              <w:t>irajsodagar@global.tencent.com</w:t>
            </w:r>
          </w:p>
        </w:tc>
      </w:tr>
      <w:tr w:rsidR="00810C65" w14:paraId="7CBB0831"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B4C6E7"/>
            <w:tcMar>
              <w:top w:w="100" w:type="dxa"/>
              <w:left w:w="100" w:type="dxa"/>
              <w:bottom w:w="100" w:type="dxa"/>
              <w:right w:w="100" w:type="dxa"/>
            </w:tcMar>
          </w:tcPr>
          <w:p w14:paraId="0590C81C" w14:textId="77777777" w:rsidR="00810C65" w:rsidRDefault="00810C65" w:rsidP="004D002D">
            <w:pPr>
              <w:widowControl w:val="0"/>
              <w:pBdr>
                <w:top w:val="nil"/>
                <w:left w:val="nil"/>
                <w:bottom w:val="nil"/>
                <w:right w:val="nil"/>
                <w:between w:val="nil"/>
              </w:pBdr>
            </w:pPr>
            <w:r>
              <w:rPr>
                <w:rFonts w:ascii="Calibri" w:eastAsia="Calibri" w:hAnsi="Calibri" w:cs="Calibri"/>
              </w:rPr>
              <w:t>Andrei Stoica [Lenovo] (Guest)</w:t>
            </w:r>
          </w:p>
        </w:tc>
        <w:tc>
          <w:tcPr>
            <w:tcW w:w="153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1E599C90" w14:textId="77777777" w:rsidR="00810C65" w:rsidRDefault="00810C65" w:rsidP="004D002D">
            <w:pPr>
              <w:widowControl w:val="0"/>
              <w:pBdr>
                <w:top w:val="nil"/>
                <w:left w:val="nil"/>
                <w:bottom w:val="nil"/>
                <w:right w:val="nil"/>
                <w:between w:val="nil"/>
              </w:pBdr>
            </w:pPr>
            <w:r>
              <w:rPr>
                <w:rFonts w:ascii="Calibri" w:eastAsia="Calibri" w:hAnsi="Calibri" w:cs="Calibri"/>
              </w:rPr>
              <w:t>3:31:04 PM</w:t>
            </w:r>
          </w:p>
        </w:tc>
        <w:tc>
          <w:tcPr>
            <w:tcW w:w="159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6ED7F13D" w14:textId="77777777" w:rsidR="00810C65" w:rsidRDefault="00810C65" w:rsidP="004D002D">
            <w:pPr>
              <w:widowControl w:val="0"/>
              <w:pBdr>
                <w:top w:val="nil"/>
                <w:left w:val="nil"/>
                <w:bottom w:val="nil"/>
                <w:right w:val="nil"/>
                <w:between w:val="nil"/>
              </w:pBdr>
            </w:pPr>
            <w:r>
              <w:rPr>
                <w:rFonts w:ascii="Calibri" w:eastAsia="Calibri" w:hAnsi="Calibri" w:cs="Calibri"/>
              </w:rPr>
              <w:t>2h 3m 53s</w:t>
            </w:r>
          </w:p>
        </w:tc>
        <w:tc>
          <w:tcPr>
            <w:tcW w:w="3135" w:type="dxa"/>
            <w:tcBorders>
              <w:top w:val="single" w:sz="3" w:space="0" w:color="FFFFFF"/>
              <w:left w:val="single" w:sz="3" w:space="0" w:color="FFFFFF"/>
              <w:bottom w:val="single" w:sz="3" w:space="0" w:color="FFFFFF"/>
              <w:right w:val="nil"/>
            </w:tcBorders>
            <w:shd w:val="clear" w:color="auto" w:fill="B4C6E7"/>
            <w:tcMar>
              <w:top w:w="100" w:type="dxa"/>
              <w:left w:w="100" w:type="dxa"/>
              <w:bottom w:w="100" w:type="dxa"/>
              <w:right w:w="100" w:type="dxa"/>
            </w:tcMar>
          </w:tcPr>
          <w:p w14:paraId="6D4EA273" w14:textId="77777777" w:rsidR="00810C65" w:rsidRDefault="00810C65" w:rsidP="004D002D">
            <w:pPr>
              <w:widowControl w:val="0"/>
              <w:pBdr>
                <w:top w:val="nil"/>
                <w:left w:val="nil"/>
                <w:bottom w:val="nil"/>
                <w:right w:val="nil"/>
                <w:between w:val="nil"/>
              </w:pBdr>
            </w:pPr>
          </w:p>
        </w:tc>
      </w:tr>
      <w:tr w:rsidR="00810C65" w14:paraId="66C072E7"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D9E1F2"/>
            <w:tcMar>
              <w:top w:w="100" w:type="dxa"/>
              <w:left w:w="100" w:type="dxa"/>
              <w:bottom w:w="100" w:type="dxa"/>
              <w:right w:w="100" w:type="dxa"/>
            </w:tcMar>
          </w:tcPr>
          <w:p w14:paraId="2E3627BA" w14:textId="77777777" w:rsidR="00810C65" w:rsidRDefault="00810C65" w:rsidP="004D002D">
            <w:pPr>
              <w:widowControl w:val="0"/>
              <w:pBdr>
                <w:top w:val="nil"/>
                <w:left w:val="nil"/>
                <w:bottom w:val="nil"/>
                <w:right w:val="nil"/>
                <w:between w:val="nil"/>
              </w:pBdr>
            </w:pPr>
            <w:r>
              <w:rPr>
                <w:rFonts w:ascii="Calibri" w:eastAsia="Calibri" w:hAnsi="Calibri" w:cs="Calibri"/>
              </w:rPr>
              <w:t>Imed Bouazizi</w:t>
            </w:r>
          </w:p>
        </w:tc>
        <w:tc>
          <w:tcPr>
            <w:tcW w:w="153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6E9EE202" w14:textId="77777777" w:rsidR="00810C65" w:rsidRDefault="00810C65" w:rsidP="004D002D">
            <w:pPr>
              <w:widowControl w:val="0"/>
              <w:pBdr>
                <w:top w:val="nil"/>
                <w:left w:val="nil"/>
                <w:bottom w:val="nil"/>
                <w:right w:val="nil"/>
                <w:between w:val="nil"/>
              </w:pBdr>
            </w:pPr>
            <w:r>
              <w:rPr>
                <w:rFonts w:ascii="Calibri" w:eastAsia="Calibri" w:hAnsi="Calibri" w:cs="Calibri"/>
              </w:rPr>
              <w:t>3:31:09 PM</w:t>
            </w:r>
          </w:p>
        </w:tc>
        <w:tc>
          <w:tcPr>
            <w:tcW w:w="159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605165F4" w14:textId="77777777" w:rsidR="00810C65" w:rsidRDefault="00810C65" w:rsidP="004D002D">
            <w:pPr>
              <w:widowControl w:val="0"/>
              <w:pBdr>
                <w:top w:val="nil"/>
                <w:left w:val="nil"/>
                <w:bottom w:val="nil"/>
                <w:right w:val="nil"/>
                <w:between w:val="nil"/>
              </w:pBdr>
            </w:pPr>
            <w:r>
              <w:rPr>
                <w:rFonts w:ascii="Calibri" w:eastAsia="Calibri" w:hAnsi="Calibri" w:cs="Calibri"/>
              </w:rPr>
              <w:t>2h 3m 55s</w:t>
            </w:r>
          </w:p>
        </w:tc>
        <w:tc>
          <w:tcPr>
            <w:tcW w:w="3135" w:type="dxa"/>
            <w:tcBorders>
              <w:top w:val="single" w:sz="3" w:space="0" w:color="FFFFFF"/>
              <w:left w:val="single" w:sz="3" w:space="0" w:color="FFFFFF"/>
              <w:bottom w:val="single" w:sz="3" w:space="0" w:color="FFFFFF"/>
              <w:right w:val="nil"/>
            </w:tcBorders>
            <w:shd w:val="clear" w:color="auto" w:fill="D9E1F2"/>
            <w:tcMar>
              <w:top w:w="100" w:type="dxa"/>
              <w:left w:w="100" w:type="dxa"/>
              <w:bottom w:w="100" w:type="dxa"/>
              <w:right w:w="100" w:type="dxa"/>
            </w:tcMar>
          </w:tcPr>
          <w:p w14:paraId="2DC12BF7" w14:textId="77777777" w:rsidR="00810C65" w:rsidRDefault="00810C65" w:rsidP="004D002D">
            <w:pPr>
              <w:widowControl w:val="0"/>
              <w:pBdr>
                <w:top w:val="nil"/>
                <w:left w:val="nil"/>
                <w:bottom w:val="nil"/>
                <w:right w:val="nil"/>
                <w:between w:val="nil"/>
              </w:pBdr>
            </w:pPr>
            <w:r>
              <w:rPr>
                <w:rFonts w:ascii="Calibri" w:eastAsia="Calibri" w:hAnsi="Calibri" w:cs="Calibri"/>
              </w:rPr>
              <w:t>BOUAZIZI@qti.qualcomm.com</w:t>
            </w:r>
          </w:p>
        </w:tc>
      </w:tr>
      <w:tr w:rsidR="00810C65" w14:paraId="1CD29151"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B4C6E7"/>
            <w:tcMar>
              <w:top w:w="100" w:type="dxa"/>
              <w:left w:w="100" w:type="dxa"/>
              <w:bottom w:w="100" w:type="dxa"/>
              <w:right w:w="100" w:type="dxa"/>
            </w:tcMar>
          </w:tcPr>
          <w:p w14:paraId="0004EF66" w14:textId="77777777" w:rsidR="00810C65" w:rsidRDefault="00810C65" w:rsidP="004D002D">
            <w:pPr>
              <w:widowControl w:val="0"/>
              <w:pBdr>
                <w:top w:val="nil"/>
                <w:left w:val="nil"/>
                <w:bottom w:val="nil"/>
                <w:right w:val="nil"/>
                <w:between w:val="nil"/>
              </w:pBdr>
            </w:pPr>
            <w:r>
              <w:rPr>
                <w:rFonts w:ascii="Calibri" w:eastAsia="Calibri" w:hAnsi="Calibri" w:cs="Calibri"/>
              </w:rPr>
              <w:t>Qi Pan- HUAWEI</w:t>
            </w:r>
          </w:p>
        </w:tc>
        <w:tc>
          <w:tcPr>
            <w:tcW w:w="153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5860C99C" w14:textId="77777777" w:rsidR="00810C65" w:rsidRDefault="00810C65" w:rsidP="004D002D">
            <w:pPr>
              <w:widowControl w:val="0"/>
              <w:pBdr>
                <w:top w:val="nil"/>
                <w:left w:val="nil"/>
                <w:bottom w:val="nil"/>
                <w:right w:val="nil"/>
                <w:between w:val="nil"/>
              </w:pBdr>
            </w:pPr>
            <w:r>
              <w:rPr>
                <w:rFonts w:ascii="Calibri" w:eastAsia="Calibri" w:hAnsi="Calibri" w:cs="Calibri"/>
              </w:rPr>
              <w:t>3:31:29 PM</w:t>
            </w:r>
          </w:p>
        </w:tc>
        <w:tc>
          <w:tcPr>
            <w:tcW w:w="159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1423504D" w14:textId="77777777" w:rsidR="00810C65" w:rsidRDefault="00810C65" w:rsidP="004D002D">
            <w:pPr>
              <w:widowControl w:val="0"/>
              <w:pBdr>
                <w:top w:val="nil"/>
                <w:left w:val="nil"/>
                <w:bottom w:val="nil"/>
                <w:right w:val="nil"/>
                <w:between w:val="nil"/>
              </w:pBdr>
            </w:pPr>
            <w:r>
              <w:rPr>
                <w:rFonts w:ascii="Calibri" w:eastAsia="Calibri" w:hAnsi="Calibri" w:cs="Calibri"/>
              </w:rPr>
              <w:t>4m 31s</w:t>
            </w:r>
          </w:p>
        </w:tc>
        <w:tc>
          <w:tcPr>
            <w:tcW w:w="3135" w:type="dxa"/>
            <w:tcBorders>
              <w:top w:val="single" w:sz="3" w:space="0" w:color="FFFFFF"/>
              <w:left w:val="single" w:sz="3" w:space="0" w:color="FFFFFF"/>
              <w:bottom w:val="single" w:sz="3" w:space="0" w:color="FFFFFF"/>
              <w:right w:val="nil"/>
            </w:tcBorders>
            <w:shd w:val="clear" w:color="auto" w:fill="B4C6E7"/>
            <w:tcMar>
              <w:top w:w="100" w:type="dxa"/>
              <w:left w:w="100" w:type="dxa"/>
              <w:bottom w:w="100" w:type="dxa"/>
              <w:right w:w="100" w:type="dxa"/>
            </w:tcMar>
          </w:tcPr>
          <w:p w14:paraId="29CC4728" w14:textId="77777777" w:rsidR="00810C65" w:rsidRDefault="00810C65" w:rsidP="004D002D">
            <w:pPr>
              <w:widowControl w:val="0"/>
              <w:pBdr>
                <w:top w:val="nil"/>
                <w:left w:val="nil"/>
                <w:bottom w:val="nil"/>
                <w:right w:val="nil"/>
                <w:between w:val="nil"/>
              </w:pBdr>
            </w:pPr>
          </w:p>
        </w:tc>
      </w:tr>
      <w:tr w:rsidR="00810C65" w14:paraId="3DA3FBA7"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D9E1F2"/>
            <w:tcMar>
              <w:top w:w="100" w:type="dxa"/>
              <w:left w:w="100" w:type="dxa"/>
              <w:bottom w:w="100" w:type="dxa"/>
              <w:right w:w="100" w:type="dxa"/>
            </w:tcMar>
          </w:tcPr>
          <w:p w14:paraId="551D845A" w14:textId="77777777" w:rsidR="00810C65" w:rsidRDefault="00810C65" w:rsidP="004D002D">
            <w:pPr>
              <w:widowControl w:val="0"/>
              <w:pBdr>
                <w:top w:val="nil"/>
                <w:left w:val="nil"/>
                <w:bottom w:val="nil"/>
                <w:right w:val="nil"/>
                <w:between w:val="nil"/>
              </w:pBdr>
            </w:pPr>
            <w:r>
              <w:rPr>
                <w:rFonts w:ascii="Calibri" w:eastAsia="Calibri" w:hAnsi="Calibri" w:cs="Calibri"/>
              </w:rPr>
              <w:t>Ahmed Hamza</w:t>
            </w:r>
          </w:p>
        </w:tc>
        <w:tc>
          <w:tcPr>
            <w:tcW w:w="153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686B45D0" w14:textId="77777777" w:rsidR="00810C65" w:rsidRDefault="00810C65" w:rsidP="004D002D">
            <w:pPr>
              <w:widowControl w:val="0"/>
              <w:pBdr>
                <w:top w:val="nil"/>
                <w:left w:val="nil"/>
                <w:bottom w:val="nil"/>
                <w:right w:val="nil"/>
                <w:between w:val="nil"/>
              </w:pBdr>
            </w:pPr>
            <w:r>
              <w:rPr>
                <w:rFonts w:ascii="Calibri" w:eastAsia="Calibri" w:hAnsi="Calibri" w:cs="Calibri"/>
              </w:rPr>
              <w:t>3:31:38 PM</w:t>
            </w:r>
          </w:p>
        </w:tc>
        <w:tc>
          <w:tcPr>
            <w:tcW w:w="159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76622396" w14:textId="77777777" w:rsidR="00810C65" w:rsidRDefault="00810C65" w:rsidP="004D002D">
            <w:pPr>
              <w:widowControl w:val="0"/>
              <w:pBdr>
                <w:top w:val="nil"/>
                <w:left w:val="nil"/>
                <w:bottom w:val="nil"/>
                <w:right w:val="nil"/>
                <w:between w:val="nil"/>
              </w:pBdr>
            </w:pPr>
            <w:r>
              <w:rPr>
                <w:rFonts w:ascii="Calibri" w:eastAsia="Calibri" w:hAnsi="Calibri" w:cs="Calibri"/>
              </w:rPr>
              <w:t>31m 43s</w:t>
            </w:r>
          </w:p>
        </w:tc>
        <w:tc>
          <w:tcPr>
            <w:tcW w:w="3135" w:type="dxa"/>
            <w:tcBorders>
              <w:top w:val="single" w:sz="3" w:space="0" w:color="FFFFFF"/>
              <w:left w:val="single" w:sz="3" w:space="0" w:color="FFFFFF"/>
              <w:bottom w:val="single" w:sz="3" w:space="0" w:color="FFFFFF"/>
              <w:right w:val="nil"/>
            </w:tcBorders>
            <w:shd w:val="clear" w:color="auto" w:fill="D9E1F2"/>
            <w:tcMar>
              <w:top w:w="100" w:type="dxa"/>
              <w:left w:w="100" w:type="dxa"/>
              <w:bottom w:w="100" w:type="dxa"/>
              <w:right w:w="100" w:type="dxa"/>
            </w:tcMar>
          </w:tcPr>
          <w:p w14:paraId="2DFC2854" w14:textId="77777777" w:rsidR="00810C65" w:rsidRDefault="00810C65" w:rsidP="004D002D">
            <w:pPr>
              <w:widowControl w:val="0"/>
              <w:pBdr>
                <w:top w:val="nil"/>
                <w:left w:val="nil"/>
                <w:bottom w:val="nil"/>
                <w:right w:val="nil"/>
                <w:between w:val="nil"/>
              </w:pBdr>
            </w:pPr>
            <w:r>
              <w:rPr>
                <w:rFonts w:ascii="Calibri" w:eastAsia="Calibri" w:hAnsi="Calibri" w:cs="Calibri"/>
              </w:rPr>
              <w:t>Ahmed.Hamza@InterDigital.com</w:t>
            </w:r>
          </w:p>
        </w:tc>
      </w:tr>
      <w:tr w:rsidR="00810C65" w14:paraId="32F93523"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B4C6E7"/>
            <w:tcMar>
              <w:top w:w="100" w:type="dxa"/>
              <w:left w:w="100" w:type="dxa"/>
              <w:bottom w:w="100" w:type="dxa"/>
              <w:right w:w="100" w:type="dxa"/>
            </w:tcMar>
          </w:tcPr>
          <w:p w14:paraId="56FA070A" w14:textId="77777777" w:rsidR="00810C65" w:rsidRDefault="00810C65" w:rsidP="004D002D">
            <w:pPr>
              <w:widowControl w:val="0"/>
              <w:pBdr>
                <w:top w:val="nil"/>
                <w:left w:val="nil"/>
                <w:bottom w:val="nil"/>
                <w:right w:val="nil"/>
                <w:between w:val="nil"/>
              </w:pBdr>
            </w:pPr>
            <w:r>
              <w:rPr>
                <w:rFonts w:ascii="Calibri" w:eastAsia="Calibri" w:hAnsi="Calibri" w:cs="Calibri"/>
              </w:rPr>
              <w:t>Srinivas Gudumasu</w:t>
            </w:r>
          </w:p>
        </w:tc>
        <w:tc>
          <w:tcPr>
            <w:tcW w:w="153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50ECEE83" w14:textId="77777777" w:rsidR="00810C65" w:rsidRDefault="00810C65" w:rsidP="004D002D">
            <w:pPr>
              <w:widowControl w:val="0"/>
              <w:pBdr>
                <w:top w:val="nil"/>
                <w:left w:val="nil"/>
                <w:bottom w:val="nil"/>
                <w:right w:val="nil"/>
                <w:between w:val="nil"/>
              </w:pBdr>
            </w:pPr>
            <w:r>
              <w:rPr>
                <w:rFonts w:ascii="Calibri" w:eastAsia="Calibri" w:hAnsi="Calibri" w:cs="Calibri"/>
              </w:rPr>
              <w:t>3:32:13 PM</w:t>
            </w:r>
          </w:p>
        </w:tc>
        <w:tc>
          <w:tcPr>
            <w:tcW w:w="159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2C86F64D" w14:textId="77777777" w:rsidR="00810C65" w:rsidRDefault="00810C65" w:rsidP="004D002D">
            <w:pPr>
              <w:widowControl w:val="0"/>
              <w:pBdr>
                <w:top w:val="nil"/>
                <w:left w:val="nil"/>
                <w:bottom w:val="nil"/>
                <w:right w:val="nil"/>
                <w:between w:val="nil"/>
              </w:pBdr>
            </w:pPr>
            <w:r>
              <w:rPr>
                <w:rFonts w:ascii="Calibri" w:eastAsia="Calibri" w:hAnsi="Calibri" w:cs="Calibri"/>
              </w:rPr>
              <w:t>59m 25s</w:t>
            </w:r>
          </w:p>
        </w:tc>
        <w:tc>
          <w:tcPr>
            <w:tcW w:w="3135" w:type="dxa"/>
            <w:tcBorders>
              <w:top w:val="single" w:sz="3" w:space="0" w:color="FFFFFF"/>
              <w:left w:val="single" w:sz="3" w:space="0" w:color="FFFFFF"/>
              <w:bottom w:val="single" w:sz="3" w:space="0" w:color="FFFFFF"/>
              <w:right w:val="nil"/>
            </w:tcBorders>
            <w:shd w:val="clear" w:color="auto" w:fill="B4C6E7"/>
            <w:tcMar>
              <w:top w:w="100" w:type="dxa"/>
              <w:left w:w="100" w:type="dxa"/>
              <w:bottom w:w="100" w:type="dxa"/>
              <w:right w:w="100" w:type="dxa"/>
            </w:tcMar>
          </w:tcPr>
          <w:p w14:paraId="50A3B23A" w14:textId="77777777" w:rsidR="00810C65" w:rsidRDefault="00810C65" w:rsidP="004D002D">
            <w:pPr>
              <w:widowControl w:val="0"/>
              <w:pBdr>
                <w:top w:val="nil"/>
                <w:left w:val="nil"/>
                <w:bottom w:val="nil"/>
                <w:right w:val="nil"/>
                <w:between w:val="nil"/>
              </w:pBdr>
            </w:pPr>
            <w:r>
              <w:rPr>
                <w:rFonts w:ascii="Calibri" w:eastAsia="Calibri" w:hAnsi="Calibri" w:cs="Calibri"/>
              </w:rPr>
              <w:t>Srinivas.Gudumasu@InterDigital.com</w:t>
            </w:r>
          </w:p>
        </w:tc>
      </w:tr>
      <w:tr w:rsidR="00810C65" w14:paraId="097DD56F"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D9E1F2"/>
            <w:tcMar>
              <w:top w:w="100" w:type="dxa"/>
              <w:left w:w="100" w:type="dxa"/>
              <w:bottom w:w="100" w:type="dxa"/>
              <w:right w:w="100" w:type="dxa"/>
            </w:tcMar>
          </w:tcPr>
          <w:p w14:paraId="1D783FEE" w14:textId="77777777" w:rsidR="00810C65" w:rsidRDefault="00810C65" w:rsidP="004D002D">
            <w:pPr>
              <w:widowControl w:val="0"/>
              <w:pBdr>
                <w:top w:val="nil"/>
                <w:left w:val="nil"/>
                <w:bottom w:val="nil"/>
                <w:right w:val="nil"/>
                <w:between w:val="nil"/>
              </w:pBdr>
            </w:pPr>
            <w:r>
              <w:rPr>
                <w:rFonts w:ascii="Calibri" w:eastAsia="Calibri" w:hAnsi="Calibri" w:cs="Calibri"/>
              </w:rPr>
              <w:t>LGE - Woosuk Kwon (게스트)</w:t>
            </w:r>
          </w:p>
        </w:tc>
        <w:tc>
          <w:tcPr>
            <w:tcW w:w="153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29395A7D" w14:textId="77777777" w:rsidR="00810C65" w:rsidRDefault="00810C65" w:rsidP="004D002D">
            <w:pPr>
              <w:widowControl w:val="0"/>
              <w:pBdr>
                <w:top w:val="nil"/>
                <w:left w:val="nil"/>
                <w:bottom w:val="nil"/>
                <w:right w:val="nil"/>
                <w:between w:val="nil"/>
              </w:pBdr>
            </w:pPr>
            <w:r>
              <w:rPr>
                <w:rFonts w:ascii="Calibri" w:eastAsia="Calibri" w:hAnsi="Calibri" w:cs="Calibri"/>
              </w:rPr>
              <w:t>3:32:21 PM</w:t>
            </w:r>
          </w:p>
        </w:tc>
        <w:tc>
          <w:tcPr>
            <w:tcW w:w="159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18513CC3" w14:textId="77777777" w:rsidR="00810C65" w:rsidRDefault="00810C65" w:rsidP="004D002D">
            <w:pPr>
              <w:widowControl w:val="0"/>
              <w:pBdr>
                <w:top w:val="nil"/>
                <w:left w:val="nil"/>
                <w:bottom w:val="nil"/>
                <w:right w:val="nil"/>
                <w:between w:val="nil"/>
              </w:pBdr>
            </w:pPr>
            <w:r>
              <w:rPr>
                <w:rFonts w:ascii="Calibri" w:eastAsia="Calibri" w:hAnsi="Calibri" w:cs="Calibri"/>
              </w:rPr>
              <w:t>2h 5m 48s</w:t>
            </w:r>
          </w:p>
        </w:tc>
        <w:tc>
          <w:tcPr>
            <w:tcW w:w="3135" w:type="dxa"/>
            <w:tcBorders>
              <w:top w:val="single" w:sz="3" w:space="0" w:color="FFFFFF"/>
              <w:left w:val="single" w:sz="3" w:space="0" w:color="FFFFFF"/>
              <w:bottom w:val="single" w:sz="3" w:space="0" w:color="FFFFFF"/>
              <w:right w:val="nil"/>
            </w:tcBorders>
            <w:shd w:val="clear" w:color="auto" w:fill="D9E1F2"/>
            <w:tcMar>
              <w:top w:w="100" w:type="dxa"/>
              <w:left w:w="100" w:type="dxa"/>
              <w:bottom w:w="100" w:type="dxa"/>
              <w:right w:w="100" w:type="dxa"/>
            </w:tcMar>
          </w:tcPr>
          <w:p w14:paraId="7F94C606" w14:textId="77777777" w:rsidR="00810C65" w:rsidRDefault="00810C65" w:rsidP="004D002D">
            <w:pPr>
              <w:widowControl w:val="0"/>
              <w:pBdr>
                <w:top w:val="nil"/>
                <w:left w:val="nil"/>
                <w:bottom w:val="nil"/>
                <w:right w:val="nil"/>
                <w:between w:val="nil"/>
              </w:pBdr>
            </w:pPr>
          </w:p>
        </w:tc>
      </w:tr>
      <w:tr w:rsidR="00810C65" w14:paraId="47A60BCA"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B4C6E7"/>
            <w:tcMar>
              <w:top w:w="100" w:type="dxa"/>
              <w:left w:w="100" w:type="dxa"/>
              <w:bottom w:w="100" w:type="dxa"/>
              <w:right w:w="100" w:type="dxa"/>
            </w:tcMar>
          </w:tcPr>
          <w:p w14:paraId="3B71C38A" w14:textId="77777777" w:rsidR="00810C65" w:rsidRDefault="00810C65" w:rsidP="004D002D">
            <w:pPr>
              <w:widowControl w:val="0"/>
              <w:pBdr>
                <w:top w:val="nil"/>
                <w:left w:val="nil"/>
                <w:bottom w:val="nil"/>
                <w:right w:val="nil"/>
                <w:between w:val="nil"/>
              </w:pBdr>
            </w:pPr>
            <w:r>
              <w:rPr>
                <w:rFonts w:ascii="Calibri" w:eastAsia="Calibri" w:hAnsi="Calibri" w:cs="Calibri"/>
              </w:rPr>
              <w:t>Richard Bradbury</w:t>
            </w:r>
          </w:p>
        </w:tc>
        <w:tc>
          <w:tcPr>
            <w:tcW w:w="153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16675229" w14:textId="77777777" w:rsidR="00810C65" w:rsidRDefault="00810C65" w:rsidP="004D002D">
            <w:pPr>
              <w:widowControl w:val="0"/>
              <w:pBdr>
                <w:top w:val="nil"/>
                <w:left w:val="nil"/>
                <w:bottom w:val="nil"/>
                <w:right w:val="nil"/>
                <w:between w:val="nil"/>
              </w:pBdr>
            </w:pPr>
            <w:r>
              <w:rPr>
                <w:rFonts w:ascii="Calibri" w:eastAsia="Calibri" w:hAnsi="Calibri" w:cs="Calibri"/>
              </w:rPr>
              <w:t>3:33:24 PM</w:t>
            </w:r>
          </w:p>
        </w:tc>
        <w:tc>
          <w:tcPr>
            <w:tcW w:w="159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14C7BE3F" w14:textId="77777777" w:rsidR="00810C65" w:rsidRDefault="00810C65" w:rsidP="004D002D">
            <w:pPr>
              <w:widowControl w:val="0"/>
              <w:pBdr>
                <w:top w:val="nil"/>
                <w:left w:val="nil"/>
                <w:bottom w:val="nil"/>
                <w:right w:val="nil"/>
                <w:between w:val="nil"/>
              </w:pBdr>
            </w:pPr>
            <w:r>
              <w:rPr>
                <w:rFonts w:ascii="Calibri" w:eastAsia="Calibri" w:hAnsi="Calibri" w:cs="Calibri"/>
              </w:rPr>
              <w:t>2h 1m 47s</w:t>
            </w:r>
          </w:p>
        </w:tc>
        <w:tc>
          <w:tcPr>
            <w:tcW w:w="3135" w:type="dxa"/>
            <w:tcBorders>
              <w:top w:val="single" w:sz="3" w:space="0" w:color="FFFFFF"/>
              <w:left w:val="single" w:sz="3" w:space="0" w:color="FFFFFF"/>
              <w:bottom w:val="single" w:sz="3" w:space="0" w:color="FFFFFF"/>
              <w:right w:val="nil"/>
            </w:tcBorders>
            <w:shd w:val="clear" w:color="auto" w:fill="B4C6E7"/>
            <w:tcMar>
              <w:top w:w="100" w:type="dxa"/>
              <w:left w:w="100" w:type="dxa"/>
              <w:bottom w:w="100" w:type="dxa"/>
              <w:right w:w="100" w:type="dxa"/>
            </w:tcMar>
          </w:tcPr>
          <w:p w14:paraId="4DDA3813" w14:textId="77777777" w:rsidR="00810C65" w:rsidRDefault="00810C65" w:rsidP="004D002D">
            <w:pPr>
              <w:widowControl w:val="0"/>
              <w:pBdr>
                <w:top w:val="nil"/>
                <w:left w:val="nil"/>
                <w:bottom w:val="nil"/>
                <w:right w:val="nil"/>
                <w:between w:val="nil"/>
              </w:pBdr>
            </w:pPr>
            <w:r>
              <w:rPr>
                <w:rFonts w:ascii="Calibri" w:eastAsia="Calibri" w:hAnsi="Calibri" w:cs="Calibri"/>
              </w:rPr>
              <w:t>richard.bradbury@bbc.co.uk</w:t>
            </w:r>
          </w:p>
        </w:tc>
      </w:tr>
      <w:tr w:rsidR="00810C65" w14:paraId="22B8D756"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D9E1F2"/>
            <w:tcMar>
              <w:top w:w="100" w:type="dxa"/>
              <w:left w:w="100" w:type="dxa"/>
              <w:bottom w:w="100" w:type="dxa"/>
              <w:right w:w="100" w:type="dxa"/>
            </w:tcMar>
          </w:tcPr>
          <w:p w14:paraId="481F2AE2" w14:textId="77777777" w:rsidR="00810C65" w:rsidRDefault="00810C65" w:rsidP="004D002D">
            <w:pPr>
              <w:widowControl w:val="0"/>
              <w:pBdr>
                <w:top w:val="nil"/>
                <w:left w:val="nil"/>
                <w:bottom w:val="nil"/>
                <w:right w:val="nil"/>
                <w:between w:val="nil"/>
              </w:pBdr>
            </w:pPr>
            <w:r>
              <w:rPr>
                <w:rFonts w:ascii="Calibri" w:eastAsia="Calibri" w:hAnsi="Calibri" w:cs="Calibri"/>
              </w:rPr>
              <w:t>BBCRD LH02.05 Faeroes</w:t>
            </w:r>
          </w:p>
        </w:tc>
        <w:tc>
          <w:tcPr>
            <w:tcW w:w="153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6EBD0C85" w14:textId="77777777" w:rsidR="00810C65" w:rsidRDefault="00810C65" w:rsidP="004D002D">
            <w:pPr>
              <w:widowControl w:val="0"/>
              <w:pBdr>
                <w:top w:val="nil"/>
                <w:left w:val="nil"/>
                <w:bottom w:val="nil"/>
                <w:right w:val="nil"/>
                <w:between w:val="nil"/>
              </w:pBdr>
            </w:pPr>
            <w:r>
              <w:rPr>
                <w:rFonts w:ascii="Calibri" w:eastAsia="Calibri" w:hAnsi="Calibri" w:cs="Calibri"/>
              </w:rPr>
              <w:t>3:33:31 PM</w:t>
            </w:r>
          </w:p>
        </w:tc>
        <w:tc>
          <w:tcPr>
            <w:tcW w:w="159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65964426" w14:textId="77777777" w:rsidR="00810C65" w:rsidRDefault="00810C65" w:rsidP="004D002D">
            <w:pPr>
              <w:widowControl w:val="0"/>
              <w:pBdr>
                <w:top w:val="nil"/>
                <w:left w:val="nil"/>
                <w:bottom w:val="nil"/>
                <w:right w:val="nil"/>
                <w:between w:val="nil"/>
              </w:pBdr>
            </w:pPr>
            <w:r>
              <w:rPr>
                <w:rFonts w:ascii="Calibri" w:eastAsia="Calibri" w:hAnsi="Calibri" w:cs="Calibri"/>
              </w:rPr>
              <w:t>2h 1m 32s</w:t>
            </w:r>
          </w:p>
        </w:tc>
        <w:tc>
          <w:tcPr>
            <w:tcW w:w="3135" w:type="dxa"/>
            <w:tcBorders>
              <w:top w:val="single" w:sz="3" w:space="0" w:color="FFFFFF"/>
              <w:left w:val="single" w:sz="3" w:space="0" w:color="FFFFFF"/>
              <w:bottom w:val="single" w:sz="3" w:space="0" w:color="FFFFFF"/>
              <w:right w:val="nil"/>
            </w:tcBorders>
            <w:shd w:val="clear" w:color="auto" w:fill="D9E1F2"/>
            <w:tcMar>
              <w:top w:w="100" w:type="dxa"/>
              <w:left w:w="100" w:type="dxa"/>
              <w:bottom w:w="100" w:type="dxa"/>
              <w:right w:w="100" w:type="dxa"/>
            </w:tcMar>
          </w:tcPr>
          <w:p w14:paraId="50C14D21" w14:textId="77777777" w:rsidR="00810C65" w:rsidRDefault="00810C65" w:rsidP="004D002D">
            <w:pPr>
              <w:widowControl w:val="0"/>
              <w:pBdr>
                <w:top w:val="nil"/>
                <w:left w:val="nil"/>
                <w:bottom w:val="nil"/>
                <w:right w:val="nil"/>
                <w:between w:val="nil"/>
              </w:pBdr>
            </w:pPr>
          </w:p>
        </w:tc>
      </w:tr>
      <w:tr w:rsidR="00810C65" w14:paraId="29B86B2A"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B4C6E7"/>
            <w:tcMar>
              <w:top w:w="100" w:type="dxa"/>
              <w:left w:w="100" w:type="dxa"/>
              <w:bottom w:w="100" w:type="dxa"/>
              <w:right w:w="100" w:type="dxa"/>
            </w:tcMar>
          </w:tcPr>
          <w:p w14:paraId="2829CABF" w14:textId="77777777" w:rsidR="00810C65" w:rsidRDefault="00810C65" w:rsidP="004D002D">
            <w:pPr>
              <w:widowControl w:val="0"/>
              <w:pBdr>
                <w:top w:val="nil"/>
                <w:left w:val="nil"/>
                <w:bottom w:val="nil"/>
                <w:right w:val="nil"/>
                <w:between w:val="nil"/>
              </w:pBdr>
            </w:pPr>
            <w:r>
              <w:rPr>
                <w:rFonts w:ascii="Calibri" w:eastAsia="Calibri" w:hAnsi="Calibri" w:cs="Calibri"/>
              </w:rPr>
              <w:t>Qiuting Li (来宾)</w:t>
            </w:r>
          </w:p>
        </w:tc>
        <w:tc>
          <w:tcPr>
            <w:tcW w:w="153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6653C652" w14:textId="77777777" w:rsidR="00810C65" w:rsidRDefault="00810C65" w:rsidP="004D002D">
            <w:pPr>
              <w:widowControl w:val="0"/>
              <w:pBdr>
                <w:top w:val="nil"/>
                <w:left w:val="nil"/>
                <w:bottom w:val="nil"/>
                <w:right w:val="nil"/>
                <w:between w:val="nil"/>
              </w:pBdr>
            </w:pPr>
            <w:r>
              <w:rPr>
                <w:rFonts w:ascii="Calibri" w:eastAsia="Calibri" w:hAnsi="Calibri" w:cs="Calibri"/>
              </w:rPr>
              <w:t>3:34:13 PM</w:t>
            </w:r>
          </w:p>
        </w:tc>
        <w:tc>
          <w:tcPr>
            <w:tcW w:w="159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36EC15D3" w14:textId="77777777" w:rsidR="00810C65" w:rsidRDefault="00810C65" w:rsidP="004D002D">
            <w:pPr>
              <w:widowControl w:val="0"/>
              <w:pBdr>
                <w:top w:val="nil"/>
                <w:left w:val="nil"/>
                <w:bottom w:val="nil"/>
                <w:right w:val="nil"/>
                <w:between w:val="nil"/>
              </w:pBdr>
            </w:pPr>
            <w:r>
              <w:rPr>
                <w:rFonts w:ascii="Calibri" w:eastAsia="Calibri" w:hAnsi="Calibri" w:cs="Calibri"/>
              </w:rPr>
              <w:t>1h 33m</w:t>
            </w:r>
          </w:p>
        </w:tc>
        <w:tc>
          <w:tcPr>
            <w:tcW w:w="3135" w:type="dxa"/>
            <w:tcBorders>
              <w:top w:val="single" w:sz="3" w:space="0" w:color="FFFFFF"/>
              <w:left w:val="single" w:sz="3" w:space="0" w:color="FFFFFF"/>
              <w:bottom w:val="single" w:sz="3" w:space="0" w:color="FFFFFF"/>
              <w:right w:val="nil"/>
            </w:tcBorders>
            <w:shd w:val="clear" w:color="auto" w:fill="B4C6E7"/>
            <w:tcMar>
              <w:top w:w="100" w:type="dxa"/>
              <w:left w:w="100" w:type="dxa"/>
              <w:bottom w:w="100" w:type="dxa"/>
              <w:right w:w="100" w:type="dxa"/>
            </w:tcMar>
          </w:tcPr>
          <w:p w14:paraId="1A0E17EC" w14:textId="77777777" w:rsidR="00810C65" w:rsidRDefault="00810C65" w:rsidP="004D002D">
            <w:pPr>
              <w:widowControl w:val="0"/>
              <w:pBdr>
                <w:top w:val="nil"/>
                <w:left w:val="nil"/>
                <w:bottom w:val="nil"/>
                <w:right w:val="nil"/>
                <w:between w:val="nil"/>
              </w:pBdr>
            </w:pPr>
          </w:p>
        </w:tc>
      </w:tr>
      <w:tr w:rsidR="00810C65" w14:paraId="39AC394F"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D9E1F2"/>
            <w:tcMar>
              <w:top w:w="100" w:type="dxa"/>
              <w:left w:w="100" w:type="dxa"/>
              <w:bottom w:w="100" w:type="dxa"/>
              <w:right w:w="100" w:type="dxa"/>
            </w:tcMar>
          </w:tcPr>
          <w:p w14:paraId="22F3E71A" w14:textId="77777777" w:rsidR="00810C65" w:rsidRDefault="00810C65" w:rsidP="004D002D">
            <w:pPr>
              <w:widowControl w:val="0"/>
              <w:pBdr>
                <w:top w:val="nil"/>
                <w:left w:val="nil"/>
                <w:bottom w:val="nil"/>
                <w:right w:val="nil"/>
                <w:between w:val="nil"/>
              </w:pBdr>
            </w:pPr>
            <w:r>
              <w:rPr>
                <w:rFonts w:ascii="Calibri" w:eastAsia="Calibri" w:hAnsi="Calibri" w:cs="Calibri"/>
              </w:rPr>
              <w:t>Szucs, Paul</w:t>
            </w:r>
          </w:p>
        </w:tc>
        <w:tc>
          <w:tcPr>
            <w:tcW w:w="153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01F596CF" w14:textId="77777777" w:rsidR="00810C65" w:rsidRDefault="00810C65" w:rsidP="004D002D">
            <w:pPr>
              <w:widowControl w:val="0"/>
              <w:pBdr>
                <w:top w:val="nil"/>
                <w:left w:val="nil"/>
                <w:bottom w:val="nil"/>
                <w:right w:val="nil"/>
                <w:between w:val="nil"/>
              </w:pBdr>
            </w:pPr>
            <w:r>
              <w:rPr>
                <w:rFonts w:ascii="Calibri" w:eastAsia="Calibri" w:hAnsi="Calibri" w:cs="Calibri"/>
              </w:rPr>
              <w:t>3:35:05 PM</w:t>
            </w:r>
          </w:p>
        </w:tc>
        <w:tc>
          <w:tcPr>
            <w:tcW w:w="159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45A725D1" w14:textId="77777777" w:rsidR="00810C65" w:rsidRDefault="00810C65" w:rsidP="004D002D">
            <w:pPr>
              <w:widowControl w:val="0"/>
              <w:pBdr>
                <w:top w:val="nil"/>
                <w:left w:val="nil"/>
                <w:bottom w:val="nil"/>
                <w:right w:val="nil"/>
                <w:between w:val="nil"/>
              </w:pBdr>
            </w:pPr>
            <w:r>
              <w:rPr>
                <w:rFonts w:ascii="Calibri" w:eastAsia="Calibri" w:hAnsi="Calibri" w:cs="Calibri"/>
              </w:rPr>
              <w:t>1h 59m 56s</w:t>
            </w:r>
          </w:p>
        </w:tc>
        <w:tc>
          <w:tcPr>
            <w:tcW w:w="3135" w:type="dxa"/>
            <w:tcBorders>
              <w:top w:val="single" w:sz="3" w:space="0" w:color="FFFFFF"/>
              <w:left w:val="single" w:sz="3" w:space="0" w:color="FFFFFF"/>
              <w:bottom w:val="single" w:sz="3" w:space="0" w:color="FFFFFF"/>
              <w:right w:val="nil"/>
            </w:tcBorders>
            <w:shd w:val="clear" w:color="auto" w:fill="D9E1F2"/>
            <w:tcMar>
              <w:top w:w="100" w:type="dxa"/>
              <w:left w:w="100" w:type="dxa"/>
              <w:bottom w:w="100" w:type="dxa"/>
              <w:right w:w="100" w:type="dxa"/>
            </w:tcMar>
          </w:tcPr>
          <w:p w14:paraId="3862999F" w14:textId="77777777" w:rsidR="00810C65" w:rsidRDefault="00810C65" w:rsidP="004D002D">
            <w:pPr>
              <w:widowControl w:val="0"/>
              <w:pBdr>
                <w:top w:val="nil"/>
                <w:left w:val="nil"/>
                <w:bottom w:val="nil"/>
                <w:right w:val="nil"/>
                <w:between w:val="nil"/>
              </w:pBdr>
            </w:pPr>
            <w:r>
              <w:rPr>
                <w:rFonts w:ascii="Calibri" w:eastAsia="Calibri" w:hAnsi="Calibri" w:cs="Calibri"/>
              </w:rPr>
              <w:t>Paul.Szucs@sony.com</w:t>
            </w:r>
          </w:p>
        </w:tc>
      </w:tr>
      <w:tr w:rsidR="00810C65" w14:paraId="0FE24D2E"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B4C6E7"/>
            <w:tcMar>
              <w:top w:w="100" w:type="dxa"/>
              <w:left w:w="100" w:type="dxa"/>
              <w:bottom w:w="100" w:type="dxa"/>
              <w:right w:w="100" w:type="dxa"/>
            </w:tcMar>
          </w:tcPr>
          <w:p w14:paraId="1F1F6FA8" w14:textId="77777777" w:rsidR="00810C65" w:rsidRDefault="00810C65" w:rsidP="004D002D">
            <w:pPr>
              <w:widowControl w:val="0"/>
              <w:pBdr>
                <w:top w:val="nil"/>
                <w:left w:val="nil"/>
                <w:bottom w:val="nil"/>
                <w:right w:val="nil"/>
                <w:between w:val="nil"/>
              </w:pBdr>
            </w:pPr>
            <w:r>
              <w:rPr>
                <w:rFonts w:ascii="Calibri" w:eastAsia="Calibri" w:hAnsi="Calibri" w:cs="Calibri"/>
              </w:rPr>
              <w:t>Liangping Ma</w:t>
            </w:r>
          </w:p>
        </w:tc>
        <w:tc>
          <w:tcPr>
            <w:tcW w:w="153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140B3F59" w14:textId="77777777" w:rsidR="00810C65" w:rsidRDefault="00810C65" w:rsidP="004D002D">
            <w:pPr>
              <w:widowControl w:val="0"/>
              <w:pBdr>
                <w:top w:val="nil"/>
                <w:left w:val="nil"/>
                <w:bottom w:val="nil"/>
                <w:right w:val="nil"/>
                <w:between w:val="nil"/>
              </w:pBdr>
            </w:pPr>
            <w:r>
              <w:rPr>
                <w:rFonts w:ascii="Calibri" w:eastAsia="Calibri" w:hAnsi="Calibri" w:cs="Calibri"/>
              </w:rPr>
              <w:t>3:35:32 PM</w:t>
            </w:r>
          </w:p>
        </w:tc>
        <w:tc>
          <w:tcPr>
            <w:tcW w:w="159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0E89FF78" w14:textId="77777777" w:rsidR="00810C65" w:rsidRDefault="00810C65" w:rsidP="004D002D">
            <w:pPr>
              <w:widowControl w:val="0"/>
              <w:pBdr>
                <w:top w:val="nil"/>
                <w:left w:val="nil"/>
                <w:bottom w:val="nil"/>
                <w:right w:val="nil"/>
                <w:between w:val="nil"/>
              </w:pBdr>
            </w:pPr>
            <w:r>
              <w:rPr>
                <w:rFonts w:ascii="Calibri" w:eastAsia="Calibri" w:hAnsi="Calibri" w:cs="Calibri"/>
              </w:rPr>
              <w:t>1h 18m</w:t>
            </w:r>
          </w:p>
        </w:tc>
        <w:tc>
          <w:tcPr>
            <w:tcW w:w="3135" w:type="dxa"/>
            <w:tcBorders>
              <w:top w:val="single" w:sz="3" w:space="0" w:color="FFFFFF"/>
              <w:left w:val="single" w:sz="3" w:space="0" w:color="FFFFFF"/>
              <w:bottom w:val="single" w:sz="3" w:space="0" w:color="FFFFFF"/>
              <w:right w:val="nil"/>
            </w:tcBorders>
            <w:shd w:val="clear" w:color="auto" w:fill="B4C6E7"/>
            <w:tcMar>
              <w:top w:w="100" w:type="dxa"/>
              <w:left w:w="100" w:type="dxa"/>
              <w:bottom w:w="100" w:type="dxa"/>
              <w:right w:w="100" w:type="dxa"/>
            </w:tcMar>
          </w:tcPr>
          <w:p w14:paraId="5F1A52AB" w14:textId="77777777" w:rsidR="00810C65" w:rsidRDefault="00810C65" w:rsidP="004D002D">
            <w:pPr>
              <w:widowControl w:val="0"/>
              <w:pBdr>
                <w:top w:val="nil"/>
                <w:left w:val="nil"/>
                <w:bottom w:val="nil"/>
                <w:right w:val="nil"/>
                <w:between w:val="nil"/>
              </w:pBdr>
            </w:pPr>
            <w:r>
              <w:rPr>
                <w:rFonts w:ascii="Calibri" w:eastAsia="Calibri" w:hAnsi="Calibri" w:cs="Calibri"/>
              </w:rPr>
              <w:t>lpma@qti.qualcomm.com</w:t>
            </w:r>
          </w:p>
        </w:tc>
      </w:tr>
      <w:tr w:rsidR="00810C65" w14:paraId="2C13AD3E"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D9E1F2"/>
            <w:tcMar>
              <w:top w:w="100" w:type="dxa"/>
              <w:left w:w="100" w:type="dxa"/>
              <w:bottom w:w="100" w:type="dxa"/>
              <w:right w:w="100" w:type="dxa"/>
            </w:tcMar>
          </w:tcPr>
          <w:p w14:paraId="77B79621" w14:textId="77777777" w:rsidR="00810C65" w:rsidRDefault="00810C65" w:rsidP="004D002D">
            <w:pPr>
              <w:widowControl w:val="0"/>
              <w:pBdr>
                <w:top w:val="nil"/>
                <w:left w:val="nil"/>
                <w:bottom w:val="nil"/>
                <w:right w:val="nil"/>
                <w:between w:val="nil"/>
              </w:pBdr>
            </w:pPr>
            <w:r>
              <w:rPr>
                <w:rFonts w:ascii="Calibri" w:eastAsia="Calibri" w:hAnsi="Calibri" w:cs="Calibri"/>
              </w:rPr>
              <w:t>Qi Pan- HUAWEI</w:t>
            </w:r>
          </w:p>
        </w:tc>
        <w:tc>
          <w:tcPr>
            <w:tcW w:w="153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59076793" w14:textId="77777777" w:rsidR="00810C65" w:rsidRDefault="00810C65" w:rsidP="004D002D">
            <w:pPr>
              <w:widowControl w:val="0"/>
              <w:pBdr>
                <w:top w:val="nil"/>
                <w:left w:val="nil"/>
                <w:bottom w:val="nil"/>
                <w:right w:val="nil"/>
                <w:between w:val="nil"/>
              </w:pBdr>
            </w:pPr>
            <w:r>
              <w:rPr>
                <w:rFonts w:ascii="Calibri" w:eastAsia="Calibri" w:hAnsi="Calibri" w:cs="Calibri"/>
              </w:rPr>
              <w:t>3:36:29 PM</w:t>
            </w:r>
          </w:p>
        </w:tc>
        <w:tc>
          <w:tcPr>
            <w:tcW w:w="159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0C1D4859" w14:textId="77777777" w:rsidR="00810C65" w:rsidRDefault="00810C65" w:rsidP="004D002D">
            <w:pPr>
              <w:widowControl w:val="0"/>
              <w:pBdr>
                <w:top w:val="nil"/>
                <w:left w:val="nil"/>
                <w:bottom w:val="nil"/>
                <w:right w:val="nil"/>
                <w:between w:val="nil"/>
              </w:pBdr>
            </w:pPr>
            <w:r>
              <w:rPr>
                <w:rFonts w:ascii="Calibri" w:eastAsia="Calibri" w:hAnsi="Calibri" w:cs="Calibri"/>
              </w:rPr>
              <w:t>40m 33s</w:t>
            </w:r>
          </w:p>
        </w:tc>
        <w:tc>
          <w:tcPr>
            <w:tcW w:w="3135" w:type="dxa"/>
            <w:tcBorders>
              <w:top w:val="single" w:sz="3" w:space="0" w:color="FFFFFF"/>
              <w:left w:val="single" w:sz="3" w:space="0" w:color="FFFFFF"/>
              <w:bottom w:val="single" w:sz="3" w:space="0" w:color="FFFFFF"/>
              <w:right w:val="nil"/>
            </w:tcBorders>
            <w:shd w:val="clear" w:color="auto" w:fill="D9E1F2"/>
            <w:tcMar>
              <w:top w:w="100" w:type="dxa"/>
              <w:left w:w="100" w:type="dxa"/>
              <w:bottom w:w="100" w:type="dxa"/>
              <w:right w:w="100" w:type="dxa"/>
            </w:tcMar>
          </w:tcPr>
          <w:p w14:paraId="5A6D3EEB" w14:textId="77777777" w:rsidR="00810C65" w:rsidRDefault="00810C65" w:rsidP="004D002D">
            <w:pPr>
              <w:widowControl w:val="0"/>
              <w:pBdr>
                <w:top w:val="nil"/>
                <w:left w:val="nil"/>
                <w:bottom w:val="nil"/>
                <w:right w:val="nil"/>
                <w:between w:val="nil"/>
              </w:pBdr>
            </w:pPr>
          </w:p>
        </w:tc>
      </w:tr>
      <w:tr w:rsidR="00810C65" w14:paraId="30B5304F"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B4C6E7"/>
            <w:tcMar>
              <w:top w:w="100" w:type="dxa"/>
              <w:left w:w="100" w:type="dxa"/>
              <w:bottom w:w="100" w:type="dxa"/>
              <w:right w:w="100" w:type="dxa"/>
            </w:tcMar>
          </w:tcPr>
          <w:p w14:paraId="09E9DE45" w14:textId="77777777" w:rsidR="00810C65" w:rsidRDefault="00810C65" w:rsidP="004D002D">
            <w:pPr>
              <w:widowControl w:val="0"/>
              <w:pBdr>
                <w:top w:val="nil"/>
                <w:left w:val="nil"/>
                <w:bottom w:val="nil"/>
                <w:right w:val="nil"/>
                <w:between w:val="nil"/>
              </w:pBdr>
            </w:pPr>
            <w:r>
              <w:rPr>
                <w:rFonts w:ascii="Calibri" w:eastAsia="Calibri" w:hAnsi="Calibri" w:cs="Calibri"/>
              </w:rPr>
              <w:t>Eric Yip - Samsung (Guest)</w:t>
            </w:r>
          </w:p>
        </w:tc>
        <w:tc>
          <w:tcPr>
            <w:tcW w:w="153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6C00C020" w14:textId="77777777" w:rsidR="00810C65" w:rsidRDefault="00810C65" w:rsidP="004D002D">
            <w:pPr>
              <w:widowControl w:val="0"/>
              <w:pBdr>
                <w:top w:val="nil"/>
                <w:left w:val="nil"/>
                <w:bottom w:val="nil"/>
                <w:right w:val="nil"/>
                <w:between w:val="nil"/>
              </w:pBdr>
            </w:pPr>
            <w:r>
              <w:rPr>
                <w:rFonts w:ascii="Calibri" w:eastAsia="Calibri" w:hAnsi="Calibri" w:cs="Calibri"/>
              </w:rPr>
              <w:t>3:38:41 PM</w:t>
            </w:r>
          </w:p>
        </w:tc>
        <w:tc>
          <w:tcPr>
            <w:tcW w:w="159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73D77B44" w14:textId="77777777" w:rsidR="00810C65" w:rsidRDefault="00810C65" w:rsidP="004D002D">
            <w:pPr>
              <w:widowControl w:val="0"/>
              <w:pBdr>
                <w:top w:val="nil"/>
                <w:left w:val="nil"/>
                <w:bottom w:val="nil"/>
                <w:right w:val="nil"/>
                <w:between w:val="nil"/>
              </w:pBdr>
            </w:pPr>
            <w:r>
              <w:rPr>
                <w:rFonts w:ascii="Calibri" w:eastAsia="Calibri" w:hAnsi="Calibri" w:cs="Calibri"/>
              </w:rPr>
              <w:t>1h 56m 22s</w:t>
            </w:r>
          </w:p>
        </w:tc>
        <w:tc>
          <w:tcPr>
            <w:tcW w:w="3135" w:type="dxa"/>
            <w:tcBorders>
              <w:top w:val="single" w:sz="3" w:space="0" w:color="FFFFFF"/>
              <w:left w:val="single" w:sz="3" w:space="0" w:color="FFFFFF"/>
              <w:bottom w:val="single" w:sz="3" w:space="0" w:color="FFFFFF"/>
              <w:right w:val="nil"/>
            </w:tcBorders>
            <w:shd w:val="clear" w:color="auto" w:fill="B4C6E7"/>
            <w:tcMar>
              <w:top w:w="100" w:type="dxa"/>
              <w:left w:w="100" w:type="dxa"/>
              <w:bottom w:w="100" w:type="dxa"/>
              <w:right w:w="100" w:type="dxa"/>
            </w:tcMar>
          </w:tcPr>
          <w:p w14:paraId="2CA0D26B" w14:textId="77777777" w:rsidR="00810C65" w:rsidRDefault="00810C65" w:rsidP="004D002D">
            <w:pPr>
              <w:widowControl w:val="0"/>
              <w:pBdr>
                <w:top w:val="nil"/>
                <w:left w:val="nil"/>
                <w:bottom w:val="nil"/>
                <w:right w:val="nil"/>
                <w:between w:val="nil"/>
              </w:pBdr>
            </w:pPr>
          </w:p>
        </w:tc>
      </w:tr>
      <w:tr w:rsidR="00810C65" w14:paraId="2ECC8D02"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D9E1F2"/>
            <w:tcMar>
              <w:top w:w="100" w:type="dxa"/>
              <w:left w:w="100" w:type="dxa"/>
              <w:bottom w:w="100" w:type="dxa"/>
              <w:right w:w="100" w:type="dxa"/>
            </w:tcMar>
          </w:tcPr>
          <w:p w14:paraId="320B0D95" w14:textId="77777777" w:rsidR="00810C65" w:rsidRDefault="00810C65" w:rsidP="004D002D">
            <w:pPr>
              <w:widowControl w:val="0"/>
              <w:pBdr>
                <w:top w:val="nil"/>
                <w:left w:val="nil"/>
                <w:bottom w:val="nil"/>
                <w:right w:val="nil"/>
                <w:between w:val="nil"/>
              </w:pBdr>
            </w:pPr>
            <w:r>
              <w:rPr>
                <w:rFonts w:ascii="Calibri" w:eastAsia="Calibri" w:hAnsi="Calibri" w:cs="Calibri"/>
              </w:rPr>
              <w:t>Kenjiro Arai（荒井健二郎）</w:t>
            </w:r>
          </w:p>
        </w:tc>
        <w:tc>
          <w:tcPr>
            <w:tcW w:w="153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6D14E086" w14:textId="77777777" w:rsidR="00810C65" w:rsidRDefault="00810C65" w:rsidP="004D002D">
            <w:pPr>
              <w:widowControl w:val="0"/>
              <w:pBdr>
                <w:top w:val="nil"/>
                <w:left w:val="nil"/>
                <w:bottom w:val="nil"/>
                <w:right w:val="nil"/>
                <w:between w:val="nil"/>
              </w:pBdr>
            </w:pPr>
            <w:r>
              <w:rPr>
                <w:rFonts w:ascii="Calibri" w:eastAsia="Calibri" w:hAnsi="Calibri" w:cs="Calibri"/>
              </w:rPr>
              <w:t>3:45:16 PM</w:t>
            </w:r>
          </w:p>
        </w:tc>
        <w:tc>
          <w:tcPr>
            <w:tcW w:w="159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54F654E3" w14:textId="77777777" w:rsidR="00810C65" w:rsidRDefault="00810C65" w:rsidP="004D002D">
            <w:pPr>
              <w:widowControl w:val="0"/>
              <w:pBdr>
                <w:top w:val="nil"/>
                <w:left w:val="nil"/>
                <w:bottom w:val="nil"/>
                <w:right w:val="nil"/>
                <w:between w:val="nil"/>
              </w:pBdr>
            </w:pPr>
            <w:r>
              <w:rPr>
                <w:rFonts w:ascii="Calibri" w:eastAsia="Calibri" w:hAnsi="Calibri" w:cs="Calibri"/>
              </w:rPr>
              <w:t>16m 2s</w:t>
            </w:r>
          </w:p>
        </w:tc>
        <w:tc>
          <w:tcPr>
            <w:tcW w:w="3135" w:type="dxa"/>
            <w:tcBorders>
              <w:top w:val="single" w:sz="3" w:space="0" w:color="FFFFFF"/>
              <w:left w:val="single" w:sz="3" w:space="0" w:color="FFFFFF"/>
              <w:bottom w:val="single" w:sz="3" w:space="0" w:color="FFFFFF"/>
              <w:right w:val="nil"/>
            </w:tcBorders>
            <w:shd w:val="clear" w:color="auto" w:fill="D9E1F2"/>
            <w:tcMar>
              <w:top w:w="100" w:type="dxa"/>
              <w:left w:w="100" w:type="dxa"/>
              <w:bottom w:w="100" w:type="dxa"/>
              <w:right w:w="100" w:type="dxa"/>
            </w:tcMar>
          </w:tcPr>
          <w:p w14:paraId="09236B00" w14:textId="77777777" w:rsidR="00810C65" w:rsidRDefault="00810C65" w:rsidP="004D002D">
            <w:pPr>
              <w:widowControl w:val="0"/>
              <w:pBdr>
                <w:top w:val="nil"/>
                <w:left w:val="nil"/>
                <w:bottom w:val="nil"/>
                <w:right w:val="nil"/>
                <w:between w:val="nil"/>
              </w:pBdr>
            </w:pPr>
            <w:r>
              <w:rPr>
                <w:rFonts w:ascii="Calibri" w:eastAsia="Calibri" w:hAnsi="Calibri" w:cs="Calibri"/>
              </w:rPr>
              <w:t>kenjiro.arai@ntt.com</w:t>
            </w:r>
          </w:p>
        </w:tc>
      </w:tr>
      <w:tr w:rsidR="00810C65" w14:paraId="501413C7"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B4C6E7"/>
            <w:tcMar>
              <w:top w:w="100" w:type="dxa"/>
              <w:left w:w="100" w:type="dxa"/>
              <w:bottom w:w="100" w:type="dxa"/>
              <w:right w:w="100" w:type="dxa"/>
            </w:tcMar>
          </w:tcPr>
          <w:p w14:paraId="784A4D6E" w14:textId="77777777" w:rsidR="00810C65" w:rsidRDefault="00810C65" w:rsidP="004D002D">
            <w:pPr>
              <w:widowControl w:val="0"/>
              <w:pBdr>
                <w:top w:val="nil"/>
                <w:left w:val="nil"/>
                <w:bottom w:val="nil"/>
                <w:right w:val="nil"/>
                <w:between w:val="nil"/>
              </w:pBdr>
            </w:pPr>
            <w:r>
              <w:rPr>
                <w:rFonts w:ascii="Calibri" w:eastAsia="Calibri" w:hAnsi="Calibri" w:cs="Calibri"/>
              </w:rPr>
              <w:t>XinWang MediaTek</w:t>
            </w:r>
          </w:p>
        </w:tc>
        <w:tc>
          <w:tcPr>
            <w:tcW w:w="153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55896EA5" w14:textId="77777777" w:rsidR="00810C65" w:rsidRDefault="00810C65" w:rsidP="004D002D">
            <w:pPr>
              <w:widowControl w:val="0"/>
              <w:pBdr>
                <w:top w:val="nil"/>
                <w:left w:val="nil"/>
                <w:bottom w:val="nil"/>
                <w:right w:val="nil"/>
                <w:between w:val="nil"/>
              </w:pBdr>
            </w:pPr>
            <w:r>
              <w:rPr>
                <w:rFonts w:ascii="Calibri" w:eastAsia="Calibri" w:hAnsi="Calibri" w:cs="Calibri"/>
              </w:rPr>
              <w:t>3:55:37 PM</w:t>
            </w:r>
          </w:p>
        </w:tc>
        <w:tc>
          <w:tcPr>
            <w:tcW w:w="1590" w:type="dxa"/>
            <w:tcBorders>
              <w:top w:val="single" w:sz="3" w:space="0" w:color="FFFFFF"/>
              <w:left w:val="single" w:sz="3" w:space="0" w:color="FFFFFF"/>
              <w:bottom w:val="single" w:sz="3" w:space="0" w:color="FFFFFF"/>
              <w:right w:val="single" w:sz="3" w:space="0" w:color="FFFFFF"/>
            </w:tcBorders>
            <w:shd w:val="clear" w:color="auto" w:fill="B4C6E7"/>
            <w:tcMar>
              <w:top w:w="100" w:type="dxa"/>
              <w:left w:w="100" w:type="dxa"/>
              <w:bottom w:w="100" w:type="dxa"/>
              <w:right w:w="100" w:type="dxa"/>
            </w:tcMar>
          </w:tcPr>
          <w:p w14:paraId="1466892F" w14:textId="77777777" w:rsidR="00810C65" w:rsidRDefault="00810C65" w:rsidP="004D002D">
            <w:pPr>
              <w:widowControl w:val="0"/>
              <w:pBdr>
                <w:top w:val="nil"/>
                <w:left w:val="nil"/>
                <w:bottom w:val="nil"/>
                <w:right w:val="nil"/>
                <w:between w:val="nil"/>
              </w:pBdr>
            </w:pPr>
            <w:r>
              <w:rPr>
                <w:rFonts w:ascii="Calibri" w:eastAsia="Calibri" w:hAnsi="Calibri" w:cs="Calibri"/>
              </w:rPr>
              <w:t>1h 42m 53s</w:t>
            </w:r>
          </w:p>
        </w:tc>
        <w:tc>
          <w:tcPr>
            <w:tcW w:w="3135" w:type="dxa"/>
            <w:tcBorders>
              <w:top w:val="single" w:sz="3" w:space="0" w:color="FFFFFF"/>
              <w:left w:val="single" w:sz="3" w:space="0" w:color="FFFFFF"/>
              <w:bottom w:val="single" w:sz="3" w:space="0" w:color="FFFFFF"/>
              <w:right w:val="nil"/>
            </w:tcBorders>
            <w:shd w:val="clear" w:color="auto" w:fill="B4C6E7"/>
            <w:tcMar>
              <w:top w:w="100" w:type="dxa"/>
              <w:left w:w="100" w:type="dxa"/>
              <w:bottom w:w="100" w:type="dxa"/>
              <w:right w:w="100" w:type="dxa"/>
            </w:tcMar>
          </w:tcPr>
          <w:p w14:paraId="3CA9905D" w14:textId="77777777" w:rsidR="00810C65" w:rsidRDefault="00810C65" w:rsidP="004D002D">
            <w:pPr>
              <w:widowControl w:val="0"/>
              <w:pBdr>
                <w:top w:val="nil"/>
                <w:left w:val="nil"/>
                <w:bottom w:val="nil"/>
                <w:right w:val="nil"/>
                <w:between w:val="nil"/>
              </w:pBdr>
            </w:pPr>
            <w:r>
              <w:rPr>
                <w:rFonts w:ascii="Calibri" w:eastAsia="Calibri" w:hAnsi="Calibri" w:cs="Calibri"/>
              </w:rPr>
              <w:t>XinWang.MediaTek@mediatek.com</w:t>
            </w:r>
          </w:p>
        </w:tc>
      </w:tr>
      <w:tr w:rsidR="00810C65" w14:paraId="3E60CB6D" w14:textId="77777777" w:rsidTr="004D002D">
        <w:trPr>
          <w:trHeight w:val="20"/>
        </w:trPr>
        <w:tc>
          <w:tcPr>
            <w:tcW w:w="3105" w:type="dxa"/>
            <w:tcBorders>
              <w:top w:val="single" w:sz="3" w:space="0" w:color="FFFFFF"/>
              <w:left w:val="nil"/>
              <w:bottom w:val="single" w:sz="3" w:space="0" w:color="FFFFFF"/>
              <w:right w:val="single" w:sz="3" w:space="0" w:color="FFFFFF"/>
            </w:tcBorders>
            <w:shd w:val="clear" w:color="auto" w:fill="D9E1F2"/>
            <w:tcMar>
              <w:top w:w="100" w:type="dxa"/>
              <w:left w:w="100" w:type="dxa"/>
              <w:bottom w:w="100" w:type="dxa"/>
              <w:right w:w="100" w:type="dxa"/>
            </w:tcMar>
          </w:tcPr>
          <w:p w14:paraId="2D47AAE3" w14:textId="77777777" w:rsidR="00810C65" w:rsidRDefault="00810C65" w:rsidP="004D002D">
            <w:pPr>
              <w:widowControl w:val="0"/>
              <w:pBdr>
                <w:top w:val="nil"/>
                <w:left w:val="nil"/>
                <w:bottom w:val="nil"/>
                <w:right w:val="nil"/>
                <w:between w:val="nil"/>
              </w:pBdr>
            </w:pPr>
            <w:r>
              <w:rPr>
                <w:rFonts w:ascii="Calibri" w:eastAsia="Calibri" w:hAnsi="Calibri" w:cs="Calibri"/>
              </w:rPr>
              <w:t>Qi Pan  (来宾)</w:t>
            </w:r>
          </w:p>
        </w:tc>
        <w:tc>
          <w:tcPr>
            <w:tcW w:w="153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31738807" w14:textId="77777777" w:rsidR="00810C65" w:rsidRDefault="00810C65" w:rsidP="004D002D">
            <w:pPr>
              <w:widowControl w:val="0"/>
              <w:pBdr>
                <w:top w:val="nil"/>
                <w:left w:val="nil"/>
                <w:bottom w:val="nil"/>
                <w:right w:val="nil"/>
                <w:between w:val="nil"/>
              </w:pBdr>
            </w:pPr>
            <w:r>
              <w:rPr>
                <w:rFonts w:ascii="Calibri" w:eastAsia="Calibri" w:hAnsi="Calibri" w:cs="Calibri"/>
              </w:rPr>
              <w:t>4:16:48 PM</w:t>
            </w:r>
          </w:p>
        </w:tc>
        <w:tc>
          <w:tcPr>
            <w:tcW w:w="1590" w:type="dxa"/>
            <w:tcBorders>
              <w:top w:val="single" w:sz="3" w:space="0" w:color="FFFFFF"/>
              <w:left w:val="single" w:sz="3" w:space="0" w:color="FFFFFF"/>
              <w:bottom w:val="single" w:sz="3" w:space="0" w:color="FFFFFF"/>
              <w:right w:val="single" w:sz="3" w:space="0" w:color="FFFFFF"/>
            </w:tcBorders>
            <w:shd w:val="clear" w:color="auto" w:fill="D9E1F2"/>
            <w:tcMar>
              <w:top w:w="100" w:type="dxa"/>
              <w:left w:w="100" w:type="dxa"/>
              <w:bottom w:w="100" w:type="dxa"/>
              <w:right w:w="100" w:type="dxa"/>
            </w:tcMar>
          </w:tcPr>
          <w:p w14:paraId="38364BE9" w14:textId="77777777" w:rsidR="00810C65" w:rsidRDefault="00810C65" w:rsidP="004D002D">
            <w:pPr>
              <w:widowControl w:val="0"/>
              <w:pBdr>
                <w:top w:val="nil"/>
                <w:left w:val="nil"/>
                <w:bottom w:val="nil"/>
                <w:right w:val="nil"/>
                <w:between w:val="nil"/>
              </w:pBdr>
            </w:pPr>
            <w:r>
              <w:rPr>
                <w:rFonts w:ascii="Calibri" w:eastAsia="Calibri" w:hAnsi="Calibri" w:cs="Calibri"/>
              </w:rPr>
              <w:t>1h 18m 12s</w:t>
            </w:r>
          </w:p>
        </w:tc>
        <w:tc>
          <w:tcPr>
            <w:tcW w:w="3135" w:type="dxa"/>
            <w:tcBorders>
              <w:top w:val="single" w:sz="3" w:space="0" w:color="FFFFFF"/>
              <w:left w:val="single" w:sz="3" w:space="0" w:color="FFFFFF"/>
              <w:bottom w:val="single" w:sz="3" w:space="0" w:color="FFFFFF"/>
              <w:right w:val="nil"/>
            </w:tcBorders>
            <w:shd w:val="clear" w:color="auto" w:fill="D9E1F2"/>
            <w:tcMar>
              <w:top w:w="100" w:type="dxa"/>
              <w:left w:w="100" w:type="dxa"/>
              <w:bottom w:w="100" w:type="dxa"/>
              <w:right w:w="100" w:type="dxa"/>
            </w:tcMar>
          </w:tcPr>
          <w:p w14:paraId="160AFB8B" w14:textId="77777777" w:rsidR="00810C65" w:rsidRDefault="00810C65" w:rsidP="004D002D">
            <w:pPr>
              <w:widowControl w:val="0"/>
              <w:pBdr>
                <w:top w:val="nil"/>
                <w:left w:val="nil"/>
                <w:bottom w:val="nil"/>
                <w:right w:val="nil"/>
                <w:between w:val="nil"/>
              </w:pBdr>
            </w:pPr>
          </w:p>
        </w:tc>
      </w:tr>
      <w:tr w:rsidR="00810C65" w14:paraId="6E8F8EFB" w14:textId="77777777" w:rsidTr="004D002D">
        <w:trPr>
          <w:trHeight w:val="20"/>
        </w:trPr>
        <w:tc>
          <w:tcPr>
            <w:tcW w:w="3105" w:type="dxa"/>
            <w:tcBorders>
              <w:top w:val="single" w:sz="3" w:space="0" w:color="FFFFFF"/>
              <w:left w:val="nil"/>
              <w:bottom w:val="nil"/>
              <w:right w:val="single" w:sz="3" w:space="0" w:color="FFFFFF"/>
            </w:tcBorders>
            <w:shd w:val="clear" w:color="auto" w:fill="B4C6E7"/>
            <w:tcMar>
              <w:top w:w="100" w:type="dxa"/>
              <w:left w:w="100" w:type="dxa"/>
              <w:bottom w:w="100" w:type="dxa"/>
              <w:right w:w="100" w:type="dxa"/>
            </w:tcMar>
          </w:tcPr>
          <w:p w14:paraId="2268FCD3" w14:textId="77777777" w:rsidR="00810C65" w:rsidRDefault="00810C65" w:rsidP="004D002D">
            <w:pPr>
              <w:widowControl w:val="0"/>
              <w:pBdr>
                <w:top w:val="nil"/>
                <w:left w:val="nil"/>
                <w:bottom w:val="nil"/>
                <w:right w:val="nil"/>
                <w:between w:val="nil"/>
              </w:pBdr>
            </w:pPr>
            <w:r>
              <w:rPr>
                <w:rFonts w:ascii="Calibri" w:eastAsia="Calibri" w:hAnsi="Calibri" w:cs="Calibri"/>
              </w:rPr>
              <w:t>Qi Pan- HUAWEI</w:t>
            </w:r>
          </w:p>
        </w:tc>
        <w:tc>
          <w:tcPr>
            <w:tcW w:w="1530" w:type="dxa"/>
            <w:tcBorders>
              <w:top w:val="single" w:sz="3" w:space="0" w:color="FFFFFF"/>
              <w:left w:val="single" w:sz="3" w:space="0" w:color="FFFFFF"/>
              <w:bottom w:val="nil"/>
              <w:right w:val="single" w:sz="3" w:space="0" w:color="FFFFFF"/>
            </w:tcBorders>
            <w:shd w:val="clear" w:color="auto" w:fill="B4C6E7"/>
            <w:tcMar>
              <w:top w:w="100" w:type="dxa"/>
              <w:left w:w="100" w:type="dxa"/>
              <w:bottom w:w="100" w:type="dxa"/>
              <w:right w:w="100" w:type="dxa"/>
            </w:tcMar>
          </w:tcPr>
          <w:p w14:paraId="30B7F788" w14:textId="77777777" w:rsidR="00810C65" w:rsidRDefault="00810C65" w:rsidP="004D002D">
            <w:pPr>
              <w:widowControl w:val="0"/>
              <w:pBdr>
                <w:top w:val="nil"/>
                <w:left w:val="nil"/>
                <w:bottom w:val="nil"/>
                <w:right w:val="nil"/>
                <w:between w:val="nil"/>
              </w:pBdr>
            </w:pPr>
            <w:r>
              <w:rPr>
                <w:rFonts w:ascii="Calibri" w:eastAsia="Calibri" w:hAnsi="Calibri" w:cs="Calibri"/>
              </w:rPr>
              <w:t>4:54:11 PM</w:t>
            </w:r>
          </w:p>
        </w:tc>
        <w:tc>
          <w:tcPr>
            <w:tcW w:w="1590" w:type="dxa"/>
            <w:tcBorders>
              <w:top w:val="single" w:sz="3" w:space="0" w:color="FFFFFF"/>
              <w:left w:val="single" w:sz="3" w:space="0" w:color="FFFFFF"/>
              <w:bottom w:val="nil"/>
              <w:right w:val="single" w:sz="3" w:space="0" w:color="FFFFFF"/>
            </w:tcBorders>
            <w:shd w:val="clear" w:color="auto" w:fill="B4C6E7"/>
            <w:tcMar>
              <w:top w:w="100" w:type="dxa"/>
              <w:left w:w="100" w:type="dxa"/>
              <w:bottom w:w="100" w:type="dxa"/>
              <w:right w:w="100" w:type="dxa"/>
            </w:tcMar>
          </w:tcPr>
          <w:p w14:paraId="1C9FDDD2" w14:textId="77777777" w:rsidR="00810C65" w:rsidRDefault="00810C65" w:rsidP="004D002D">
            <w:pPr>
              <w:widowControl w:val="0"/>
              <w:pBdr>
                <w:top w:val="nil"/>
                <w:left w:val="nil"/>
                <w:bottom w:val="nil"/>
                <w:right w:val="nil"/>
                <w:between w:val="nil"/>
              </w:pBdr>
            </w:pPr>
            <w:r>
              <w:rPr>
                <w:rFonts w:ascii="Calibri" w:eastAsia="Calibri" w:hAnsi="Calibri" w:cs="Calibri"/>
              </w:rPr>
              <w:t>8m 38s</w:t>
            </w:r>
          </w:p>
        </w:tc>
        <w:tc>
          <w:tcPr>
            <w:tcW w:w="3135" w:type="dxa"/>
            <w:tcBorders>
              <w:top w:val="single" w:sz="3" w:space="0" w:color="FFFFFF"/>
              <w:left w:val="single" w:sz="3" w:space="0" w:color="FFFFFF"/>
              <w:bottom w:val="nil"/>
              <w:right w:val="nil"/>
            </w:tcBorders>
            <w:shd w:val="clear" w:color="auto" w:fill="B4C6E7"/>
            <w:tcMar>
              <w:top w:w="100" w:type="dxa"/>
              <w:left w:w="100" w:type="dxa"/>
              <w:bottom w:w="100" w:type="dxa"/>
              <w:right w:w="100" w:type="dxa"/>
            </w:tcMar>
          </w:tcPr>
          <w:p w14:paraId="3C0D8AB8" w14:textId="77777777" w:rsidR="00810C65" w:rsidRDefault="00810C65" w:rsidP="004D002D">
            <w:pPr>
              <w:widowControl w:val="0"/>
              <w:pBdr>
                <w:top w:val="nil"/>
                <w:left w:val="nil"/>
                <w:bottom w:val="nil"/>
                <w:right w:val="nil"/>
                <w:between w:val="nil"/>
              </w:pBdr>
            </w:pPr>
          </w:p>
        </w:tc>
      </w:tr>
    </w:tbl>
    <w:p w14:paraId="146D20BB" w14:textId="77777777" w:rsidR="00810C65" w:rsidRDefault="00810C65" w:rsidP="00810C65"/>
    <w:p w14:paraId="398D6EFD" w14:textId="77777777" w:rsidR="00810C65" w:rsidRDefault="00810C65" w:rsidP="00810C65"/>
    <w:p w14:paraId="01E7BD93" w14:textId="77777777" w:rsidR="00810C65" w:rsidRDefault="00810C65" w:rsidP="00810C65"/>
    <w:p w14:paraId="326065D4" w14:textId="77777777" w:rsidR="00810C65" w:rsidRDefault="00810C65" w:rsidP="00810C65"/>
    <w:p w14:paraId="431CB545" w14:textId="77777777" w:rsidR="000B63DD" w:rsidRDefault="000B63DD" w:rsidP="002F781A">
      <w:pPr>
        <w:widowControl w:val="0"/>
        <w:pBdr>
          <w:top w:val="single" w:sz="12" w:space="1" w:color="auto"/>
        </w:pBdr>
        <w:tabs>
          <w:tab w:val="left" w:pos="720"/>
        </w:tabs>
        <w:spacing w:line="240" w:lineRule="auto"/>
        <w:rPr>
          <w:rFonts w:eastAsia="SimSun" w:cs="Times New Roman"/>
          <w:sz w:val="20"/>
          <w:szCs w:val="20"/>
          <w:lang w:val="en-GB"/>
        </w:rPr>
      </w:pPr>
    </w:p>
    <w:sectPr w:rsidR="000B63DD">
      <w:headerReference w:type="default" r:id="rId8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BEDDE" w14:textId="77777777" w:rsidR="001B79FC" w:rsidRDefault="001B79FC" w:rsidP="002F781A">
      <w:pPr>
        <w:spacing w:line="240" w:lineRule="auto"/>
      </w:pPr>
      <w:r>
        <w:separator/>
      </w:r>
    </w:p>
  </w:endnote>
  <w:endnote w:type="continuationSeparator" w:id="0">
    <w:p w14:paraId="039F4AD1" w14:textId="77777777" w:rsidR="001B79FC" w:rsidRDefault="001B79FC" w:rsidP="002F7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B6D3F" w14:textId="77777777" w:rsidR="001B79FC" w:rsidRDefault="001B79FC" w:rsidP="002F781A">
      <w:pPr>
        <w:spacing w:line="240" w:lineRule="auto"/>
      </w:pPr>
      <w:r>
        <w:separator/>
      </w:r>
    </w:p>
  </w:footnote>
  <w:footnote w:type="continuationSeparator" w:id="0">
    <w:p w14:paraId="68C08452" w14:textId="77777777" w:rsidR="001B79FC" w:rsidRDefault="001B79FC" w:rsidP="002F781A">
      <w:pPr>
        <w:spacing w:line="240" w:lineRule="auto"/>
      </w:pPr>
      <w:r>
        <w:continuationSeparator/>
      </w:r>
    </w:p>
  </w:footnote>
  <w:footnote w:id="1">
    <w:p w14:paraId="693C49D9" w14:textId="5369B005" w:rsidR="002F781A" w:rsidRDefault="002F781A" w:rsidP="002F781A">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sidR="00324A18">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Mailing Address: Dolby France, 18 rue de Londres,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CAB32" w14:textId="32B4809C" w:rsidR="006639B5" w:rsidRPr="0084724A" w:rsidRDefault="006639B5" w:rsidP="006639B5">
    <w:pPr>
      <w:tabs>
        <w:tab w:val="right" w:pos="9356"/>
      </w:tabs>
      <w:rPr>
        <w:b/>
        <w:i/>
      </w:rPr>
    </w:pPr>
    <w:r>
      <w:rPr>
        <w:lang w:val="en-US"/>
      </w:rPr>
      <w:t>3GPP TSG SA WG</w:t>
    </w:r>
    <w:r w:rsidRPr="0084724A">
      <w:rPr>
        <w:lang w:val="en-US"/>
      </w:rPr>
      <w:t>4#</w:t>
    </w:r>
    <w:r>
      <w:rPr>
        <w:lang w:val="en-US"/>
      </w:rPr>
      <w:t>125</w:t>
    </w:r>
    <w:r w:rsidRPr="0084724A">
      <w:rPr>
        <w:b/>
        <w:i/>
      </w:rPr>
      <w:tab/>
    </w:r>
    <w:r w:rsidRPr="0084724A">
      <w:rPr>
        <w:b/>
        <w:i/>
        <w:sz w:val="28"/>
        <w:szCs w:val="28"/>
      </w:rPr>
      <w:t xml:space="preserve">Tdoc </w:t>
    </w:r>
    <w:r w:rsidRPr="005E3683">
      <w:rPr>
        <w:b/>
        <w:i/>
        <w:sz w:val="28"/>
        <w:szCs w:val="28"/>
      </w:rPr>
      <w:t>S4-23112</w:t>
    </w:r>
    <w:r w:rsidR="000B63DD">
      <w:rPr>
        <w:b/>
        <w:i/>
        <w:sz w:val="28"/>
        <w:szCs w:val="28"/>
      </w:rPr>
      <w:t>8</w:t>
    </w:r>
  </w:p>
  <w:p w14:paraId="1E0088FD" w14:textId="6AABDD9C" w:rsidR="006639B5" w:rsidRPr="0084724A" w:rsidRDefault="006639B5" w:rsidP="006639B5">
    <w:pPr>
      <w:tabs>
        <w:tab w:val="right" w:pos="9360"/>
      </w:tabs>
      <w:rPr>
        <w:b/>
        <w:lang w:val="en-US" w:eastAsia="zh-CN"/>
      </w:rPr>
    </w:pPr>
    <w:r w:rsidRPr="0087137A">
      <w:rPr>
        <w:lang w:eastAsia="zh-CN"/>
      </w:rPr>
      <w:t xml:space="preserve">Goteborg, </w:t>
    </w:r>
    <w:r>
      <w:rPr>
        <w:lang w:eastAsia="zh-CN"/>
      </w:rPr>
      <w:t>Sweden</w:t>
    </w:r>
    <w:r w:rsidRPr="00823C63">
      <w:rPr>
        <w:lang w:eastAsia="zh-CN"/>
      </w:rPr>
      <w:t xml:space="preserve">, </w:t>
    </w:r>
    <w:r>
      <w:rPr>
        <w:lang w:eastAsia="zh-CN"/>
      </w:rPr>
      <w:t xml:space="preserve">21-25 August </w:t>
    </w:r>
    <w:r w:rsidRPr="00823C63">
      <w:rPr>
        <w:lang w:eastAsia="zh-CN"/>
      </w:rPr>
      <w:t>202</w:t>
    </w:r>
    <w:r>
      <w:rPr>
        <w:lang w:eastAsia="zh-CN"/>
      </w:rPr>
      <w:t>3</w:t>
    </w:r>
    <w:r>
      <w:rPr>
        <w:lang w:eastAsia="zh-CN"/>
      </w:rPr>
      <w:tab/>
    </w:r>
  </w:p>
  <w:p w14:paraId="3515433C" w14:textId="602760E2" w:rsidR="002F781A" w:rsidRPr="006639B5" w:rsidRDefault="002F781A" w:rsidP="006639B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5FF7"/>
    <w:multiLevelType w:val="multilevel"/>
    <w:tmpl w:val="9DE041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B82618"/>
    <w:multiLevelType w:val="multilevel"/>
    <w:tmpl w:val="40F089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0A5222"/>
    <w:multiLevelType w:val="multilevel"/>
    <w:tmpl w:val="2F1005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0CC0FA4"/>
    <w:multiLevelType w:val="multilevel"/>
    <w:tmpl w:val="57B8A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19238A8"/>
    <w:multiLevelType w:val="multilevel"/>
    <w:tmpl w:val="6964B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388716C"/>
    <w:multiLevelType w:val="multilevel"/>
    <w:tmpl w:val="299815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4390427"/>
    <w:multiLevelType w:val="multilevel"/>
    <w:tmpl w:val="E8080F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4884AF4"/>
    <w:multiLevelType w:val="multilevel"/>
    <w:tmpl w:val="5A446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70C4E52"/>
    <w:multiLevelType w:val="multilevel"/>
    <w:tmpl w:val="C3BC9C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C5F210E"/>
    <w:multiLevelType w:val="multilevel"/>
    <w:tmpl w:val="8370C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C6B5F21"/>
    <w:multiLevelType w:val="multilevel"/>
    <w:tmpl w:val="7E10BD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FB93221"/>
    <w:multiLevelType w:val="multilevel"/>
    <w:tmpl w:val="97C4E7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245658D"/>
    <w:multiLevelType w:val="multilevel"/>
    <w:tmpl w:val="182E17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5B82C29"/>
    <w:multiLevelType w:val="multilevel"/>
    <w:tmpl w:val="D2B85C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8B431FE"/>
    <w:multiLevelType w:val="multilevel"/>
    <w:tmpl w:val="3DB4A0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97D6C70"/>
    <w:multiLevelType w:val="multilevel"/>
    <w:tmpl w:val="BDF4EB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BCA16DA"/>
    <w:multiLevelType w:val="multilevel"/>
    <w:tmpl w:val="9A2049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EBC30E3"/>
    <w:multiLevelType w:val="multilevel"/>
    <w:tmpl w:val="4BCC4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F162CEA"/>
    <w:multiLevelType w:val="multilevel"/>
    <w:tmpl w:val="A726E5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39F1C15"/>
    <w:multiLevelType w:val="multilevel"/>
    <w:tmpl w:val="297CCB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5E376C2"/>
    <w:multiLevelType w:val="multilevel"/>
    <w:tmpl w:val="7F86B6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71C6190"/>
    <w:multiLevelType w:val="multilevel"/>
    <w:tmpl w:val="2B862A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E4C35BE"/>
    <w:multiLevelType w:val="multilevel"/>
    <w:tmpl w:val="E9D057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F166B9A"/>
    <w:multiLevelType w:val="multilevel"/>
    <w:tmpl w:val="8E4094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19116C0"/>
    <w:multiLevelType w:val="multilevel"/>
    <w:tmpl w:val="F904C2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2D93E15"/>
    <w:multiLevelType w:val="multilevel"/>
    <w:tmpl w:val="BBF416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43B5253"/>
    <w:multiLevelType w:val="multilevel"/>
    <w:tmpl w:val="E1B47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4C423623"/>
    <w:multiLevelType w:val="multilevel"/>
    <w:tmpl w:val="617C4DA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756161"/>
    <w:multiLevelType w:val="multilevel"/>
    <w:tmpl w:val="0AC205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4ED91EF2"/>
    <w:multiLevelType w:val="multilevel"/>
    <w:tmpl w:val="A75614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0312656"/>
    <w:multiLevelType w:val="multilevel"/>
    <w:tmpl w:val="DA8475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1C77A14"/>
    <w:multiLevelType w:val="multilevel"/>
    <w:tmpl w:val="25F0B2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32573D1"/>
    <w:multiLevelType w:val="multilevel"/>
    <w:tmpl w:val="AFF4CD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66930D2"/>
    <w:multiLevelType w:val="multilevel"/>
    <w:tmpl w:val="3A7C00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7841D1A"/>
    <w:multiLevelType w:val="multilevel"/>
    <w:tmpl w:val="5CE07A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58A02CFE"/>
    <w:multiLevelType w:val="multilevel"/>
    <w:tmpl w:val="90F45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5A33121E"/>
    <w:multiLevelType w:val="multilevel"/>
    <w:tmpl w:val="6BDC6D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5B8834A5"/>
    <w:multiLevelType w:val="multilevel"/>
    <w:tmpl w:val="BEDC89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5C3C402B"/>
    <w:multiLevelType w:val="multilevel"/>
    <w:tmpl w:val="DA5EC5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5DE72FB0"/>
    <w:multiLevelType w:val="multilevel"/>
    <w:tmpl w:val="6F9291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60572A71"/>
    <w:multiLevelType w:val="multilevel"/>
    <w:tmpl w:val="EEDE45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285635D"/>
    <w:multiLevelType w:val="multilevel"/>
    <w:tmpl w:val="454A99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65AF24BB"/>
    <w:multiLevelType w:val="multilevel"/>
    <w:tmpl w:val="C39CC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6A9063B3"/>
    <w:multiLevelType w:val="multilevel"/>
    <w:tmpl w:val="202CB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6FB015AF"/>
    <w:multiLevelType w:val="multilevel"/>
    <w:tmpl w:val="23003E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737D5231"/>
    <w:multiLevelType w:val="multilevel"/>
    <w:tmpl w:val="EB000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73AD79A6"/>
    <w:multiLevelType w:val="multilevel"/>
    <w:tmpl w:val="5CF818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751A3E9F"/>
    <w:multiLevelType w:val="multilevel"/>
    <w:tmpl w:val="4E0813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78603A62"/>
    <w:multiLevelType w:val="multilevel"/>
    <w:tmpl w:val="183293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99026389">
    <w:abstractNumId w:val="42"/>
  </w:num>
  <w:num w:numId="2" w16cid:durableId="827552275">
    <w:abstractNumId w:val="40"/>
  </w:num>
  <w:num w:numId="3" w16cid:durableId="477384921">
    <w:abstractNumId w:val="41"/>
  </w:num>
  <w:num w:numId="4" w16cid:durableId="1465586660">
    <w:abstractNumId w:val="34"/>
  </w:num>
  <w:num w:numId="5" w16cid:durableId="1017119439">
    <w:abstractNumId w:val="6"/>
  </w:num>
  <w:num w:numId="6" w16cid:durableId="2171809">
    <w:abstractNumId w:val="33"/>
  </w:num>
  <w:num w:numId="7" w16cid:durableId="253587364">
    <w:abstractNumId w:val="13"/>
  </w:num>
  <w:num w:numId="8" w16cid:durableId="1209026806">
    <w:abstractNumId w:val="37"/>
  </w:num>
  <w:num w:numId="9" w16cid:durableId="944268526">
    <w:abstractNumId w:val="31"/>
  </w:num>
  <w:num w:numId="10" w16cid:durableId="1293712314">
    <w:abstractNumId w:val="24"/>
  </w:num>
  <w:num w:numId="11" w16cid:durableId="1926382783">
    <w:abstractNumId w:val="9"/>
  </w:num>
  <w:num w:numId="12" w16cid:durableId="412970515">
    <w:abstractNumId w:val="14"/>
  </w:num>
  <w:num w:numId="13" w16cid:durableId="686833679">
    <w:abstractNumId w:val="30"/>
  </w:num>
  <w:num w:numId="14" w16cid:durableId="1225218550">
    <w:abstractNumId w:val="46"/>
  </w:num>
  <w:num w:numId="15" w16cid:durableId="222909170">
    <w:abstractNumId w:val="48"/>
  </w:num>
  <w:num w:numId="16" w16cid:durableId="1681195827">
    <w:abstractNumId w:val="15"/>
  </w:num>
  <w:num w:numId="17" w16cid:durableId="1676417249">
    <w:abstractNumId w:val="32"/>
  </w:num>
  <w:num w:numId="18" w16cid:durableId="350884515">
    <w:abstractNumId w:val="43"/>
  </w:num>
  <w:num w:numId="19" w16cid:durableId="404455183">
    <w:abstractNumId w:val="1"/>
  </w:num>
  <w:num w:numId="20" w16cid:durableId="875847161">
    <w:abstractNumId w:val="18"/>
  </w:num>
  <w:num w:numId="21" w16cid:durableId="1684162333">
    <w:abstractNumId w:val="38"/>
  </w:num>
  <w:num w:numId="22" w16cid:durableId="1770002353">
    <w:abstractNumId w:val="3"/>
  </w:num>
  <w:num w:numId="23" w16cid:durableId="487288535">
    <w:abstractNumId w:val="21"/>
  </w:num>
  <w:num w:numId="24" w16cid:durableId="191723654">
    <w:abstractNumId w:val="7"/>
  </w:num>
  <w:num w:numId="25" w16cid:durableId="1330400728">
    <w:abstractNumId w:val="29"/>
  </w:num>
  <w:num w:numId="26" w16cid:durableId="385495813">
    <w:abstractNumId w:val="8"/>
  </w:num>
  <w:num w:numId="27" w16cid:durableId="100802211">
    <w:abstractNumId w:val="5"/>
  </w:num>
  <w:num w:numId="28" w16cid:durableId="140463660">
    <w:abstractNumId w:val="25"/>
  </w:num>
  <w:num w:numId="29" w16cid:durableId="958485585">
    <w:abstractNumId w:val="4"/>
  </w:num>
  <w:num w:numId="30" w16cid:durableId="1894658695">
    <w:abstractNumId w:val="17"/>
  </w:num>
  <w:num w:numId="31" w16cid:durableId="617028322">
    <w:abstractNumId w:val="45"/>
  </w:num>
  <w:num w:numId="32" w16cid:durableId="224144509">
    <w:abstractNumId w:val="19"/>
  </w:num>
  <w:num w:numId="33" w16cid:durableId="1638484788">
    <w:abstractNumId w:val="16"/>
  </w:num>
  <w:num w:numId="34" w16cid:durableId="1318799602">
    <w:abstractNumId w:val="20"/>
  </w:num>
  <w:num w:numId="35" w16cid:durableId="963537378">
    <w:abstractNumId w:val="27"/>
  </w:num>
  <w:num w:numId="36" w16cid:durableId="1400203584">
    <w:abstractNumId w:val="36"/>
  </w:num>
  <w:num w:numId="37" w16cid:durableId="2060279757">
    <w:abstractNumId w:val="26"/>
  </w:num>
  <w:num w:numId="38" w16cid:durableId="363022075">
    <w:abstractNumId w:val="2"/>
  </w:num>
  <w:num w:numId="39" w16cid:durableId="1522817883">
    <w:abstractNumId w:val="39"/>
  </w:num>
  <w:num w:numId="40" w16cid:durableId="1974940438">
    <w:abstractNumId w:val="10"/>
  </w:num>
  <w:num w:numId="41" w16cid:durableId="5644716">
    <w:abstractNumId w:val="44"/>
  </w:num>
  <w:num w:numId="42" w16cid:durableId="201139376">
    <w:abstractNumId w:val="23"/>
  </w:num>
  <w:num w:numId="43" w16cid:durableId="1065571827">
    <w:abstractNumId w:val="28"/>
  </w:num>
  <w:num w:numId="44" w16cid:durableId="441655084">
    <w:abstractNumId w:val="35"/>
  </w:num>
  <w:num w:numId="45" w16cid:durableId="225990267">
    <w:abstractNumId w:val="0"/>
  </w:num>
  <w:num w:numId="46" w16cid:durableId="1885209704">
    <w:abstractNumId w:val="47"/>
  </w:num>
  <w:num w:numId="47" w16cid:durableId="1245722406">
    <w:abstractNumId w:val="11"/>
  </w:num>
  <w:num w:numId="48" w16cid:durableId="2000838763">
    <w:abstractNumId w:val="22"/>
  </w:num>
  <w:num w:numId="49" w16cid:durableId="82667772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35"/>
    <w:rsid w:val="00012EDB"/>
    <w:rsid w:val="00014CAC"/>
    <w:rsid w:val="00016AF6"/>
    <w:rsid w:val="000B63DD"/>
    <w:rsid w:val="000B7519"/>
    <w:rsid w:val="001429DC"/>
    <w:rsid w:val="00173018"/>
    <w:rsid w:val="00182162"/>
    <w:rsid w:val="001B79FC"/>
    <w:rsid w:val="001D44C4"/>
    <w:rsid w:val="001E678A"/>
    <w:rsid w:val="00235D29"/>
    <w:rsid w:val="002F781A"/>
    <w:rsid w:val="00324A18"/>
    <w:rsid w:val="003E6DA6"/>
    <w:rsid w:val="00423C63"/>
    <w:rsid w:val="00443BA2"/>
    <w:rsid w:val="004516AE"/>
    <w:rsid w:val="006639B5"/>
    <w:rsid w:val="00666152"/>
    <w:rsid w:val="007412AD"/>
    <w:rsid w:val="0074189B"/>
    <w:rsid w:val="00810C65"/>
    <w:rsid w:val="00836345"/>
    <w:rsid w:val="00893A37"/>
    <w:rsid w:val="00901F2A"/>
    <w:rsid w:val="00932002"/>
    <w:rsid w:val="009B0751"/>
    <w:rsid w:val="00A13BD7"/>
    <w:rsid w:val="00AC176D"/>
    <w:rsid w:val="00BE2B69"/>
    <w:rsid w:val="00BF4F8D"/>
    <w:rsid w:val="00D25908"/>
    <w:rsid w:val="00D31553"/>
    <w:rsid w:val="00D83DE1"/>
    <w:rsid w:val="00DC0D74"/>
    <w:rsid w:val="00EB3ECF"/>
    <w:rsid w:val="00EC1DD3"/>
    <w:rsid w:val="00EE27B5"/>
    <w:rsid w:val="00F14935"/>
    <w:rsid w:val="00F1641B"/>
    <w:rsid w:val="00F26484"/>
    <w:rsid w:val="00F50A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A114A"/>
  <w15:docId w15:val="{958D1F51-78E9-4416-8033-3BB57057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781A"/>
    <w:pPr>
      <w:spacing w:line="240" w:lineRule="auto"/>
    </w:pPr>
    <w:rPr>
      <w:sz w:val="20"/>
      <w:szCs w:val="20"/>
    </w:rPr>
  </w:style>
  <w:style w:type="character" w:customStyle="1" w:styleId="FootnoteTextChar">
    <w:name w:val="Footnote Text Char"/>
    <w:basedOn w:val="DefaultParagraphFont"/>
    <w:link w:val="FootnoteText"/>
    <w:uiPriority w:val="99"/>
    <w:semiHidden/>
    <w:rsid w:val="002F781A"/>
    <w:rPr>
      <w:sz w:val="20"/>
      <w:szCs w:val="20"/>
    </w:rPr>
  </w:style>
  <w:style w:type="character" w:styleId="FootnoteReference">
    <w:name w:val="footnote reference"/>
    <w:semiHidden/>
    <w:rsid w:val="002F781A"/>
    <w:rPr>
      <w:vertAlign w:val="superscript"/>
    </w:rPr>
  </w:style>
  <w:style w:type="paragraph" w:styleId="Header">
    <w:name w:val="header"/>
    <w:basedOn w:val="Normal"/>
    <w:link w:val="HeaderChar"/>
    <w:uiPriority w:val="99"/>
    <w:unhideWhenUsed/>
    <w:rsid w:val="002F781A"/>
    <w:pPr>
      <w:tabs>
        <w:tab w:val="center" w:pos="4680"/>
        <w:tab w:val="right" w:pos="9360"/>
      </w:tabs>
      <w:spacing w:line="240" w:lineRule="auto"/>
    </w:pPr>
  </w:style>
  <w:style w:type="character" w:customStyle="1" w:styleId="HeaderChar">
    <w:name w:val="Header Char"/>
    <w:basedOn w:val="DefaultParagraphFont"/>
    <w:link w:val="Header"/>
    <w:uiPriority w:val="99"/>
    <w:rsid w:val="002F781A"/>
  </w:style>
  <w:style w:type="paragraph" w:styleId="Footer">
    <w:name w:val="footer"/>
    <w:basedOn w:val="Normal"/>
    <w:link w:val="FooterChar"/>
    <w:uiPriority w:val="99"/>
    <w:unhideWhenUsed/>
    <w:rsid w:val="002F781A"/>
    <w:pPr>
      <w:tabs>
        <w:tab w:val="center" w:pos="4680"/>
        <w:tab w:val="right" w:pos="9360"/>
      </w:tabs>
      <w:spacing w:line="240" w:lineRule="auto"/>
    </w:pPr>
  </w:style>
  <w:style w:type="character" w:customStyle="1" w:styleId="FooterChar">
    <w:name w:val="Footer Char"/>
    <w:basedOn w:val="DefaultParagraphFont"/>
    <w:link w:val="Footer"/>
    <w:uiPriority w:val="99"/>
    <w:rsid w:val="002F781A"/>
  </w:style>
  <w:style w:type="table" w:styleId="GridTable5Dark-Accent5">
    <w:name w:val="Grid Table 5 Dark Accent 5"/>
    <w:basedOn w:val="TableNormal"/>
    <w:uiPriority w:val="50"/>
    <w:rsid w:val="00BF4F8D"/>
    <w:pPr>
      <w:spacing w:line="240" w:lineRule="auto"/>
    </w:pPr>
    <w:rPr>
      <w:rFonts w:asciiTheme="minorHAnsi" w:eastAsiaTheme="minorHAnsi" w:hAnsiTheme="minorHAnsi" w:cstheme="minorBid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5">
    <w:name w:val="Grid Table 4 Accent 5"/>
    <w:basedOn w:val="TableNormal"/>
    <w:uiPriority w:val="49"/>
    <w:rsid w:val="00BF4F8D"/>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Hyperlink">
    <w:name w:val="Hyperlink"/>
    <w:basedOn w:val="DefaultParagraphFont"/>
    <w:uiPriority w:val="99"/>
    <w:unhideWhenUsed/>
    <w:rsid w:val="00BF4F8D"/>
    <w:rPr>
      <w:color w:val="0000FF" w:themeColor="hyperlink"/>
      <w:u w:val="single"/>
    </w:rPr>
  </w:style>
  <w:style w:type="table" w:styleId="GridTable4-Accent1">
    <w:name w:val="Grid Table 4 Accent 1"/>
    <w:basedOn w:val="TableNormal"/>
    <w:uiPriority w:val="49"/>
    <w:rsid w:val="009B0751"/>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6">
    <w:name w:val="Grid Table 4 Accent 6"/>
    <w:basedOn w:val="TableNormal"/>
    <w:uiPriority w:val="49"/>
    <w:rsid w:val="009B0751"/>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4">
    <w:name w:val="Grid Table 4 Accent 4"/>
    <w:basedOn w:val="TableNormal"/>
    <w:uiPriority w:val="49"/>
    <w:rsid w:val="009B0751"/>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styleId="UnresolvedMention">
    <w:name w:val="Unresolved Mention"/>
    <w:basedOn w:val="DefaultParagraphFont"/>
    <w:uiPriority w:val="99"/>
    <w:semiHidden/>
    <w:unhideWhenUsed/>
    <w:rsid w:val="00324A18"/>
    <w:rPr>
      <w:color w:val="605E5C"/>
      <w:shd w:val="clear" w:color="auto" w:fill="E1DFDD"/>
    </w:rPr>
  </w:style>
  <w:style w:type="paragraph" w:styleId="Revision">
    <w:name w:val="Revision"/>
    <w:hidden/>
    <w:uiPriority w:val="99"/>
    <w:semiHidden/>
    <w:rsid w:val="00324A18"/>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30130.zip" TargetMode="External"/><Relationship Id="rId18" Type="http://schemas.openxmlformats.org/officeDocument/2006/relationships/hyperlink" Target="https://www.3gpp.org/ftp/TSG_SA/WG4_CODEC/3GPP_SA4_AHOC_MTGs/SA4_MBS/Docs/S4aI230141.zip" TargetMode="External"/><Relationship Id="rId26" Type="http://schemas.openxmlformats.org/officeDocument/2006/relationships/hyperlink" Target="https://www.3gpp.org/ftp/TSG_SA/WG4_CODEC/3GPP_SA4_AHOC_MTGs/SA4_MBS/Docs/S4aI230142.zip" TargetMode="External"/><Relationship Id="rId39" Type="http://schemas.openxmlformats.org/officeDocument/2006/relationships/hyperlink" Target="https://www.3gpp.org/ftp/TSG_SA/WG4_CODEC/3GPP_SA4_AHOC_MTGs/SA4_MBS/Docs/S4aI230142.zip" TargetMode="External"/><Relationship Id="rId21" Type="http://schemas.openxmlformats.org/officeDocument/2006/relationships/hyperlink" Target="https://www.3gpp.org/ftp/TSG_SA/WG4_CODEC/3GPP_SA4_AHOC_MTGs/SA4_MBS/Docs/S4aI230144.zip" TargetMode="External"/><Relationship Id="rId34" Type="http://schemas.openxmlformats.org/officeDocument/2006/relationships/hyperlink" Target="https://www.3gpp.org/ftp/TSG_SA/WG4_CODEC/3GPP_SA4_AHOC_MTGs/SA4_MBS/Docs/S4aI230137.zip" TargetMode="External"/><Relationship Id="rId42" Type="http://schemas.openxmlformats.org/officeDocument/2006/relationships/hyperlink" Target="https://www.3gpp.org/ftp/TSG_SA/WG4_CODEC/3GPP_SA4_AHOC_MTGs/SA4_MBS/Docs/S4aI230107.zip" TargetMode="External"/><Relationship Id="rId47" Type="http://schemas.openxmlformats.org/officeDocument/2006/relationships/hyperlink" Target="https://www.3gpp.org/ftp/TSG_SA/TSG_SA/TSGS_100_Taipei_2023-06/Docs/SP-230542.zip" TargetMode="External"/><Relationship Id="rId50" Type="http://schemas.openxmlformats.org/officeDocument/2006/relationships/hyperlink" Target="https://www.3gpp.org/ftp/TSG_SA/WG4_CODEC/3GPP_SA4_AHOC_MTGs/SA4_MBS/Docs/S4aI230130.zip" TargetMode="External"/><Relationship Id="rId55" Type="http://schemas.openxmlformats.org/officeDocument/2006/relationships/hyperlink" Target="https://www.3gpp.org/ftp/TSG_SA/WG4_CODEC/3GPP_SA4_AHOC_MTGs/SA4_MBS/Docs/S4aI230135.zip" TargetMode="External"/><Relationship Id="rId63" Type="http://schemas.openxmlformats.org/officeDocument/2006/relationships/hyperlink" Target="https://www.3gpp.org/ftp/TSG_SA/WG4_CODEC/3GPP_SA4_AHOC_MTGs/SA4_MBS/Docs/S4aI230138.zip" TargetMode="External"/><Relationship Id="rId68" Type="http://schemas.openxmlformats.org/officeDocument/2006/relationships/hyperlink" Target="https://www.3gpp.org/ftp/TSG_SA/WG4_CODEC/3GPP_SA4_AHOC_MTGs/SA4_MBS/Docs/S4aI230143.zip" TargetMode="External"/><Relationship Id="rId76" Type="http://schemas.openxmlformats.org/officeDocument/2006/relationships/hyperlink" Target="https://www.3gpp.org/ftp/TSG_SA/WG4_CODEC/TSGS4_124_Berlin/Docs/S4-230852.zip" TargetMode="External"/><Relationship Id="rId84" Type="http://schemas.openxmlformats.org/officeDocument/2006/relationships/theme" Target="theme/theme1.xml"/><Relationship Id="rId7" Type="http://schemas.openxmlformats.org/officeDocument/2006/relationships/hyperlink" Target="https://portal.3gpp.org/Home.aspx" TargetMode="External"/><Relationship Id="rId71" Type="http://schemas.openxmlformats.org/officeDocument/2006/relationships/hyperlink" Target="https://www.3gpp.org/ftp/TSG_SA/WG4_CODEC/3GPP_SA4_AHOC_MTGs/SA4_MBS/Docs/S4aI230144.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MBS/Docs/S4aI230137.zip" TargetMode="External"/><Relationship Id="rId29" Type="http://schemas.openxmlformats.org/officeDocument/2006/relationships/hyperlink" Target="https://www.3gpp.org/ftp/TSG_SA/WG4_CODEC/3GPP_SA4_AHOC_MTGs/SA4_MBS/Docs/S4aI230129.zip" TargetMode="External"/><Relationship Id="rId11" Type="http://schemas.openxmlformats.org/officeDocument/2006/relationships/hyperlink" Target="https://www.3gpp.org/ftp/TSG_SA/WG4_CODEC/3GPP_SA4_AHOC_MTGs/SA4_MBS/Docs/S4aI230126.zip" TargetMode="External"/><Relationship Id="rId24" Type="http://schemas.openxmlformats.org/officeDocument/2006/relationships/hyperlink" Target="https://www.3gpp.org/ftp/TSG_SA/WG4_CODEC/3GPP_SA4_AHOC_MTGs/SA4_MBS/Docs/S4aI230144.zip" TargetMode="External"/><Relationship Id="rId32" Type="http://schemas.openxmlformats.org/officeDocument/2006/relationships/hyperlink" Target="https://www.3gpp.org/ftp/TSG_SA/WG4_CODEC/3GPP_SA4_AHOC_MTGs/SA4_MBS/Docs/S4aI230135.zip" TargetMode="External"/><Relationship Id="rId37" Type="http://schemas.openxmlformats.org/officeDocument/2006/relationships/hyperlink" Target="https://www.3gpp.org/ftp/TSG_SA/WG4_CODEC/3GPP_SA4_AHOC_MTGs/SA4_MBS/Docs/S4aI230141.zip" TargetMode="External"/><Relationship Id="rId40" Type="http://schemas.openxmlformats.org/officeDocument/2006/relationships/hyperlink" Target="https://www.3gpp.org/ftp/TSG_SA/WG4_CODEC/3GPP_SA4_AHOC_MTGs/SA4_MBS/Docs/S4aI230142.zip" TargetMode="External"/><Relationship Id="rId45" Type="http://schemas.openxmlformats.org/officeDocument/2006/relationships/hyperlink" Target="https://www.3gpp.org/ftp/tsg_sa/TSG_SA/TSGS_87E_Electronic/Docs/SP-200054.zip" TargetMode="External"/><Relationship Id="rId53" Type="http://schemas.openxmlformats.org/officeDocument/2006/relationships/hyperlink" Target="https://www.3gpp.org/ftp/TSG_SA/WG4_CODEC/3GPP_SA4_AHOC_MTGs/SA4_MBS/Docs/S4aI230126.zip" TargetMode="External"/><Relationship Id="rId58" Type="http://schemas.openxmlformats.org/officeDocument/2006/relationships/hyperlink" Target="https://www.3gpp.org/ftp/TSG_SA/WG4_CODEC/3GPP_SA4_AHOC_MTGs/SA4_MBS/Docs/S4aI230135.zip" TargetMode="External"/><Relationship Id="rId66" Type="http://schemas.openxmlformats.org/officeDocument/2006/relationships/hyperlink" Target="https://www.3gpp.org/ftp/tsg_sa/TSG_SA/TSGS_87E_Electronic/Docs/SP-200054.zip" TargetMode="External"/><Relationship Id="rId74" Type="http://schemas.openxmlformats.org/officeDocument/2006/relationships/hyperlink" Target="https://www.3gpp.org/ftp/TSG_SA/WG4_CODEC/TSGS4_124_Berlin/Docs/S4-230934.zip" TargetMode="External"/><Relationship Id="rId79" Type="http://schemas.openxmlformats.org/officeDocument/2006/relationships/hyperlink" Target="https://www.3gpp.org/ftp/TSG_SA/WG4_CODEC/TSGS4_124_Berlin/Docs/S4-231016.zip" TargetMode="External"/><Relationship Id="rId5" Type="http://schemas.openxmlformats.org/officeDocument/2006/relationships/footnotes" Target="footnotes.xml"/><Relationship Id="rId61" Type="http://schemas.openxmlformats.org/officeDocument/2006/relationships/hyperlink" Target="https://www.3gpp.org/ftp/TSG_SA/WG4_CODEC/3GPP_SA4_AHOC_MTGs/SA4_MBS/Docs/S4aI230137.zip" TargetMode="External"/><Relationship Id="rId82" Type="http://schemas.openxmlformats.org/officeDocument/2006/relationships/header" Target="header1.xml"/><Relationship Id="rId10" Type="http://schemas.openxmlformats.org/officeDocument/2006/relationships/hyperlink" Target="https://www.3gpp.org/ftp/TSG_SA/WG4_CODEC/3GPP_SA4_AHOC_MTGs/SA4_MBS/Docs/S4aI230119.zip" TargetMode="External"/><Relationship Id="rId19" Type="http://schemas.openxmlformats.org/officeDocument/2006/relationships/hyperlink" Target="https://www.3gpp.org/ftp/TSG_SA/WG4_CODEC/3GPP_SA4_AHOC_MTGs/SA4_MBS/Docs/S4aI230142.zip" TargetMode="External"/><Relationship Id="rId31" Type="http://schemas.openxmlformats.org/officeDocument/2006/relationships/hyperlink" Target="https://www.3gpp.org/ftp/TSG_SA/WG4_CODEC/3GPP_SA4_AHOC_MTGs/SA4_MBS/Docs/S4aI230126.zip" TargetMode="External"/><Relationship Id="rId44" Type="http://schemas.openxmlformats.org/officeDocument/2006/relationships/hyperlink" Target="https://www.3gpp.org/ftp/TSG_SA/WG4_CODEC/3GPP_SA4_AHOC_MTGs/SA4_MBS/Docs/S4aI230119.zip" TargetMode="External"/><Relationship Id="rId52" Type="http://schemas.openxmlformats.org/officeDocument/2006/relationships/hyperlink" Target="https://www.3gpp.org/ftp/TSG_SA/TSG_SA/TSGS_100_Taipei_2023-06/Docs/SP-230543.zip" TargetMode="External"/><Relationship Id="rId60" Type="http://schemas.openxmlformats.org/officeDocument/2006/relationships/hyperlink" Target="https://www.3gpp.org/ftp/TSG_SA/WG4_CODEC/3GPP_SA4_AHOC_MTGs/SA4_MBS/Docs/S4aI230136.zip" TargetMode="External"/><Relationship Id="rId65" Type="http://schemas.openxmlformats.org/officeDocument/2006/relationships/hyperlink" Target="https://www.3gpp.org/ftp/TSG_SA/WG4_CODEC/3GPP_SA4_AHOC_MTGs/SA4_MBS/Docs/S4aI230138.zip" TargetMode="External"/><Relationship Id="rId73" Type="http://schemas.openxmlformats.org/officeDocument/2006/relationships/hyperlink" Target="https://www.3gpp.org/ftp/TSG_SA/WG4_CODEC/TSGS4_124_Berlin/Docs/S4-231052.zip" TargetMode="External"/><Relationship Id="rId78" Type="http://schemas.openxmlformats.org/officeDocument/2006/relationships/hyperlink" Target="https://www.3gpp.org/ftp/TSG_SA/WG4_CODEC/TSGS4_124_Berlin/Docs/S4-231091.zip" TargetMode="External"/><Relationship Id="rId81" Type="http://schemas.openxmlformats.org/officeDocument/2006/relationships/hyperlink" Target="https://www.3gpp.org/ftp/TSG_SA/WG4_CODEC/TSGS4_123-e/Docs/S4-230684.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MBS/Docs/S4aI230107.zip" TargetMode="External"/><Relationship Id="rId14" Type="http://schemas.openxmlformats.org/officeDocument/2006/relationships/hyperlink" Target="https://www.3gpp.org/ftp/TSG_SA/WG4_CODEC/3GPP_SA4_AHOC_MTGs/SA4_MBS/Docs/S4aI230135.zip" TargetMode="External"/><Relationship Id="rId22" Type="http://schemas.openxmlformats.org/officeDocument/2006/relationships/hyperlink" Target="https://list.etsi.org/scripts/wa.exe?A2=3GPP_TSG_SA_WG4_MBS;7216b419.2308B&amp;S=" TargetMode="External"/><Relationship Id="rId27" Type="http://schemas.openxmlformats.org/officeDocument/2006/relationships/hyperlink" Target="https://www.3gpp.org/ftp/TSG_SA/WG4_CODEC/3GPP_SA4_AHOC_MTGs/SA4_MBS/Docs/S4aI230107.zip" TargetMode="External"/><Relationship Id="rId30" Type="http://schemas.openxmlformats.org/officeDocument/2006/relationships/hyperlink" Target="https://www.3gpp.org/ftp/TSG_SA/WG4_CODEC/3GPP_SA4_AHOC_MTGs/SA4_MBS/Docs/S4aI230130.zip" TargetMode="External"/><Relationship Id="rId35" Type="http://schemas.openxmlformats.org/officeDocument/2006/relationships/hyperlink" Target="https://www.3gpp.org/ftp/TSG_SA/WG4_CODEC/3GPP_SA4_AHOC_MTGs/SA4_MBS/Docs/S4aI230138.zip" TargetMode="External"/><Relationship Id="rId43" Type="http://schemas.openxmlformats.org/officeDocument/2006/relationships/hyperlink" Target="https://www.3gpp.org/ftp/TSG_SA/WG4_CODEC/3GPP_SA4_AHOC_MTGs/SA4_MBS/Docs/S4aI230119.zip" TargetMode="External"/><Relationship Id="rId48" Type="http://schemas.openxmlformats.org/officeDocument/2006/relationships/hyperlink" Target="https://www.3gpp.org/ftp/TSG_SA/WG4_CODEC/3GPP_SA4_AHOC_MTGs/SA4_MBS/Docs/S4aI230129.zip" TargetMode="External"/><Relationship Id="rId56" Type="http://schemas.openxmlformats.org/officeDocument/2006/relationships/hyperlink" Target="https://www.3gpp.org/ftp/TSG_SA/WG4_CODEC/3GPP_SA4_AHOC_MTGs/SA4_MBS/Docs/S4aI230135.zip" TargetMode="External"/><Relationship Id="rId64" Type="http://schemas.openxmlformats.org/officeDocument/2006/relationships/hyperlink" Target="https://www.3gpp.org/ftp/TSG_SA/WG4_CODEC/3GPP_SA4_AHOC_MTGs/SA4_MBS/Docs/S4aI230135.zip" TargetMode="External"/><Relationship Id="rId69" Type="http://schemas.openxmlformats.org/officeDocument/2006/relationships/hyperlink" Target="https://www.3gpp.org/ftp/TSG_SA/WG4_CODEC/3GPP_SA4_AHOC_MTGs/SA4_MBS/Docs/S4aI230143.zip" TargetMode="External"/><Relationship Id="rId77" Type="http://schemas.openxmlformats.org/officeDocument/2006/relationships/hyperlink" Target="https://www.3gpp.org/ftp/TSG_SA/WG4_CODEC/TSGS4_124_Berlin/Docs/S4-230852.zip" TargetMode="External"/><Relationship Id="rId8" Type="http://schemas.openxmlformats.org/officeDocument/2006/relationships/hyperlink" Target="https://docs.google.com/document/d/1ZS9XkAXiC6mncodkfwFOoFpgCtFPuV_qG85ZOQ94ay4/edit?usp=sharing" TargetMode="External"/><Relationship Id="rId51" Type="http://schemas.openxmlformats.org/officeDocument/2006/relationships/hyperlink" Target="https://www.3gpp.org/ftp/TSG_SA/WG4_CODEC/3GPP_SA4_AHOC_MTGs/SA4_MBS/Docs/S4aI230130.zip" TargetMode="External"/><Relationship Id="rId72" Type="http://schemas.openxmlformats.org/officeDocument/2006/relationships/hyperlink" Target="https://www.3gpp.org/ftp/TSG_SA/WG4_CODEC/TSGS4_124_Berlin/Docs/S4-231052.zip" TargetMode="External"/><Relationship Id="rId80" Type="http://schemas.openxmlformats.org/officeDocument/2006/relationships/hyperlink" Target="https://www.3gpp.org/ftp/TSG_SA/WG4_CODEC/TSGS4_124_Berlin/Docs/S4-231105.zip" TargetMode="External"/><Relationship Id="rId3" Type="http://schemas.openxmlformats.org/officeDocument/2006/relationships/settings" Target="settings.xml"/><Relationship Id="rId12" Type="http://schemas.openxmlformats.org/officeDocument/2006/relationships/hyperlink" Target="https://www.3gpp.org/ftp/TSG_SA/WG4_CODEC/3GPP_SA4_AHOC_MTGs/SA4_MBS/Docs/S4aI230129.zip" TargetMode="External"/><Relationship Id="rId17" Type="http://schemas.openxmlformats.org/officeDocument/2006/relationships/hyperlink" Target="https://www.3gpp.org/ftp/TSG_SA/WG4_CODEC/3GPP_SA4_AHOC_MTGs/SA4_MBS/Docs/S4aI230138.zip" TargetMode="External"/><Relationship Id="rId25" Type="http://schemas.openxmlformats.org/officeDocument/2006/relationships/hyperlink" Target="https://www.3gpp.org/ftp/TSG_SA/WG4_CODEC/3GPP_SA4_AHOC_MTGs/SA4_MBS/Docs/S4aI230141.zip" TargetMode="External"/><Relationship Id="rId33" Type="http://schemas.openxmlformats.org/officeDocument/2006/relationships/hyperlink" Target="https://www.3gpp.org/ftp/TSG_SA/WG4_CODEC/3GPP_SA4_AHOC_MTGs/SA4_MBS/Docs/S4aI230136.zip" TargetMode="External"/><Relationship Id="rId38" Type="http://schemas.openxmlformats.org/officeDocument/2006/relationships/hyperlink" Target="https://www.3gpp.org/ftp/TSG_SA/WG4_CODEC/3GPP_SA4_AHOC_MTGs/SA4_MBS/Docs/S4aI230141.zip" TargetMode="External"/><Relationship Id="rId46" Type="http://schemas.openxmlformats.org/officeDocument/2006/relationships/hyperlink" Target="https://www.3gpp.org/ftp/tsg_sa/TSG_SA/TSGS_96_Budapest_2022_06/Docs/SP-220685.zip" TargetMode="External"/><Relationship Id="rId59" Type="http://schemas.openxmlformats.org/officeDocument/2006/relationships/hyperlink" Target="https://www.3gpp.org/ftp/TSG_SA/WG4_CODEC/3GPP_SA4_AHOC_MTGs/SA4_MBS/Docs/S4aI230136.zip" TargetMode="External"/><Relationship Id="rId67" Type="http://schemas.openxmlformats.org/officeDocument/2006/relationships/hyperlink" Target="https://www.3gpp.org/ftp/tsg_sa/TSG_SA/TSGS_96_Budapest_2022_06/Docs/SP-220675.zip" TargetMode="External"/><Relationship Id="rId20" Type="http://schemas.openxmlformats.org/officeDocument/2006/relationships/hyperlink" Target="https://www.3gpp.org/ftp/TSG_SA/WG4_CODEC/3GPP_SA4_AHOC_MTGs/SA4_MBS/Docs/S4aI230143.zip" TargetMode="External"/><Relationship Id="rId41" Type="http://schemas.openxmlformats.org/officeDocument/2006/relationships/hyperlink" Target="https://www.3gpp.org/ftp/TSG_SA/WG4_CODEC/3GPP_SA4_AHOC_MTGs/SA4_MBS/Docs/S4aI230107.zip" TargetMode="External"/><Relationship Id="rId54" Type="http://schemas.openxmlformats.org/officeDocument/2006/relationships/hyperlink" Target="https://www.3gpp.org/ftp/TSG_SA/WG4_CODEC/3GPP_SA4_AHOC_MTGs/SA4_MBS/Docs/S4aI230126.zip" TargetMode="External"/><Relationship Id="rId62" Type="http://schemas.openxmlformats.org/officeDocument/2006/relationships/hyperlink" Target="https://www.3gpp.org/ftp/TSG_SA/WG4_CODEC/3GPP_SA4_AHOC_MTGs/SA4_MBS/Docs/S4aI230137.zip" TargetMode="External"/><Relationship Id="rId70" Type="http://schemas.openxmlformats.org/officeDocument/2006/relationships/hyperlink" Target="https://www.3gpp.org/ftp/TSG_SA/WG4_CODEC/3GPP_SA4_AHOC_MTGs/SA4_MBS/Docs/S4aI230144.zip" TargetMode="External"/><Relationship Id="rId75" Type="http://schemas.openxmlformats.org/officeDocument/2006/relationships/hyperlink" Target="https://www.3gpp.org/ftp/TSG_SA/WG4_CODEC/TSGS4_124_Berlin/Docs/S4-230934.zip"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4_CODEC/3GPP_SA4_AHOC_MTGs/SA4_MBS/Docs/S4aI230136.zip" TargetMode="External"/><Relationship Id="rId23" Type="http://schemas.openxmlformats.org/officeDocument/2006/relationships/hyperlink" Target="https://www.3gpp.org/ftp/TSG_SA/WG4_CODEC/3GPP_SA4_AHOC_MTGs/SA4_MBS/Docs/S4aI230143.zip" TargetMode="External"/><Relationship Id="rId28" Type="http://schemas.openxmlformats.org/officeDocument/2006/relationships/hyperlink" Target="https://www.3gpp.org/ftp/TSG_SA/WG4_CODEC/3GPP_SA4_AHOC_MTGs/SA4_MBS/Docs/S4aI230119.zip" TargetMode="External"/><Relationship Id="rId36" Type="http://schemas.openxmlformats.org/officeDocument/2006/relationships/hyperlink" Target="https://www.3gpp.org/ftp/tsg_sa/WG4_CODEC/TSGS4_111-e/Docs/S4-201473.zip" TargetMode="External"/><Relationship Id="rId49" Type="http://schemas.openxmlformats.org/officeDocument/2006/relationships/hyperlink" Target="https://www.3gpp.org/ftp/TSG_SA/WG4_CODEC/3GPP_SA4_AHOC_MTGs/SA4_MBS/Docs/S4aI230129.zip" TargetMode="External"/><Relationship Id="rId57" Type="http://schemas.openxmlformats.org/officeDocument/2006/relationships/hyperlink" Target="https://www.3gpp.org/ftp/TSG_SA/WG4_CODEC/3GPP_SA4_AHOC_MTGs/SA4_MBS/Docs/S4aI23013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16</Pages>
  <Words>4448</Words>
  <Characters>25360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4</cp:revision>
  <dcterms:created xsi:type="dcterms:W3CDTF">2023-08-14T14:33:00Z</dcterms:created>
  <dcterms:modified xsi:type="dcterms:W3CDTF">2023-08-14T15:13:00Z</dcterms:modified>
</cp:coreProperties>
</file>